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07" w:rsidRPr="00D4721F" w:rsidRDefault="008D05FE" w:rsidP="00774369">
      <w:pPr>
        <w:spacing w:before="0"/>
        <w:jc w:val="center"/>
        <w:rPr>
          <w:rFonts w:ascii="Gill Sans Ultra Bold" w:hAnsi="Gill Sans Ultra Bold"/>
          <w:i/>
          <w:sz w:val="32"/>
          <w:szCs w:val="32"/>
        </w:rPr>
      </w:pPr>
      <w:r>
        <w:rPr>
          <w:rFonts w:ascii="Gill Sans Ultra Bold" w:hAnsi="Gill Sans Ultra Bold"/>
          <w:i/>
          <w:sz w:val="32"/>
          <w:szCs w:val="32"/>
        </w:rPr>
        <w:t>MINUTES/ACTION ITEMS FROM</w:t>
      </w:r>
      <w:r w:rsidR="000467B9">
        <w:rPr>
          <w:rFonts w:ascii="Gill Sans Ultra Bold" w:hAnsi="Gill Sans Ultra Bold"/>
          <w:i/>
          <w:sz w:val="32"/>
          <w:szCs w:val="32"/>
        </w:rPr>
        <w:t xml:space="preserve"> TRUSTEE MEETING</w:t>
      </w:r>
    </w:p>
    <w:p w:rsidR="001F0F11" w:rsidRPr="000C276D" w:rsidRDefault="00EA40B6" w:rsidP="00D4721F">
      <w:pPr>
        <w:spacing w:before="20"/>
        <w:jc w:val="center"/>
        <w:rPr>
          <w:rFonts w:ascii="Arial Black" w:hAnsi="Arial Black"/>
          <w:sz w:val="24"/>
          <w:szCs w:val="24"/>
        </w:rPr>
      </w:pPr>
      <w:r w:rsidRPr="000C276D">
        <w:rPr>
          <w:rFonts w:ascii="Arial Black" w:hAnsi="Arial Black"/>
          <w:sz w:val="24"/>
          <w:szCs w:val="24"/>
        </w:rPr>
        <w:t>2</w:t>
      </w:r>
      <w:r w:rsidR="00C7363F">
        <w:rPr>
          <w:rFonts w:ascii="Arial Black" w:hAnsi="Arial Black"/>
          <w:sz w:val="24"/>
          <w:szCs w:val="24"/>
        </w:rPr>
        <w:t>2</w:t>
      </w:r>
      <w:r w:rsidR="00310086">
        <w:rPr>
          <w:rFonts w:ascii="Arial Black" w:hAnsi="Arial Black"/>
          <w:sz w:val="24"/>
          <w:szCs w:val="24"/>
        </w:rPr>
        <w:t xml:space="preserve"> </w:t>
      </w:r>
      <w:r w:rsidR="0032655E">
        <w:rPr>
          <w:rFonts w:ascii="Arial Black" w:hAnsi="Arial Black"/>
          <w:sz w:val="24"/>
          <w:szCs w:val="24"/>
        </w:rPr>
        <w:t>MA</w:t>
      </w:r>
      <w:r w:rsidR="00C7363F">
        <w:rPr>
          <w:rFonts w:ascii="Arial Black" w:hAnsi="Arial Black"/>
          <w:sz w:val="24"/>
          <w:szCs w:val="24"/>
        </w:rPr>
        <w:t xml:space="preserve">Y </w:t>
      </w:r>
      <w:r w:rsidRPr="000C276D">
        <w:rPr>
          <w:rFonts w:ascii="Arial Black" w:hAnsi="Arial Black"/>
          <w:sz w:val="24"/>
          <w:szCs w:val="24"/>
        </w:rPr>
        <w:t>201</w:t>
      </w:r>
      <w:r w:rsidR="00FE1B61">
        <w:rPr>
          <w:rFonts w:ascii="Arial Black" w:hAnsi="Arial Black"/>
          <w:sz w:val="24"/>
          <w:szCs w:val="24"/>
        </w:rPr>
        <w:t>8</w:t>
      </w:r>
    </w:p>
    <w:p w:rsidR="00395DC5" w:rsidRPr="0004731E" w:rsidRDefault="00185625" w:rsidP="000C276D">
      <w:pPr>
        <w:jc w:val="center"/>
        <w:rPr>
          <w:b/>
          <w:i/>
          <w:color w:val="943634" w:themeColor="accent2" w:themeShade="BF"/>
          <w:sz w:val="20"/>
          <w:szCs w:val="20"/>
        </w:rPr>
      </w:pPr>
      <w:r w:rsidRPr="0004731E">
        <w:rPr>
          <w:b/>
          <w:i/>
          <w:color w:val="943634" w:themeColor="accent2" w:themeShade="BF"/>
          <w:sz w:val="20"/>
          <w:szCs w:val="20"/>
        </w:rPr>
        <w:t>The meeting w</w:t>
      </w:r>
      <w:r w:rsidR="008D05FE" w:rsidRPr="0004731E">
        <w:rPr>
          <w:b/>
          <w:i/>
          <w:color w:val="943634" w:themeColor="accent2" w:themeShade="BF"/>
          <w:sz w:val="20"/>
          <w:szCs w:val="20"/>
        </w:rPr>
        <w:t>as</w:t>
      </w:r>
      <w:r w:rsidR="00CB1B49" w:rsidRPr="0004731E">
        <w:rPr>
          <w:b/>
          <w:i/>
          <w:color w:val="943634" w:themeColor="accent2" w:themeShade="BF"/>
          <w:sz w:val="20"/>
          <w:szCs w:val="20"/>
        </w:rPr>
        <w:t xml:space="preserve"> held</w:t>
      </w:r>
      <w:r w:rsidR="00A43282" w:rsidRPr="0004731E">
        <w:rPr>
          <w:b/>
          <w:i/>
          <w:color w:val="943634" w:themeColor="accent2" w:themeShade="BF"/>
          <w:sz w:val="20"/>
          <w:szCs w:val="20"/>
        </w:rPr>
        <w:t xml:space="preserve"> at 7</w:t>
      </w:r>
      <w:r w:rsidR="00D54395" w:rsidRPr="0004731E">
        <w:rPr>
          <w:b/>
          <w:i/>
          <w:color w:val="943634" w:themeColor="accent2" w:themeShade="BF"/>
          <w:sz w:val="20"/>
          <w:szCs w:val="20"/>
        </w:rPr>
        <w:t>:</w:t>
      </w:r>
      <w:r w:rsidR="00A906D1" w:rsidRPr="0004731E">
        <w:rPr>
          <w:b/>
          <w:i/>
          <w:color w:val="943634" w:themeColor="accent2" w:themeShade="BF"/>
          <w:sz w:val="20"/>
          <w:szCs w:val="20"/>
        </w:rPr>
        <w:t>0</w:t>
      </w:r>
      <w:r w:rsidR="00D54395" w:rsidRPr="0004731E">
        <w:rPr>
          <w:b/>
          <w:i/>
          <w:color w:val="943634" w:themeColor="accent2" w:themeShade="BF"/>
          <w:sz w:val="20"/>
          <w:szCs w:val="20"/>
        </w:rPr>
        <w:t xml:space="preserve">0 PM </w:t>
      </w:r>
      <w:r w:rsidR="00FE1B61" w:rsidRPr="0004731E">
        <w:rPr>
          <w:b/>
          <w:i/>
          <w:color w:val="943634" w:themeColor="accent2" w:themeShade="BF"/>
          <w:sz w:val="20"/>
          <w:szCs w:val="20"/>
        </w:rPr>
        <w:t>at Omega Baptist’s Salem Ave. building.</w:t>
      </w:r>
      <w:r w:rsidR="008D05FE" w:rsidRPr="0004731E">
        <w:rPr>
          <w:b/>
          <w:i/>
          <w:color w:val="943634" w:themeColor="accent2" w:themeShade="BF"/>
          <w:sz w:val="20"/>
          <w:szCs w:val="20"/>
        </w:rPr>
        <w:t xml:space="preserve">  One officer and three trustees were present, so there was no quorum.</w:t>
      </w:r>
    </w:p>
    <w:p w:rsidR="00AC3072" w:rsidRPr="009B426B" w:rsidRDefault="00AC3072" w:rsidP="001C6562">
      <w:pPr>
        <w:rPr>
          <w:b/>
          <w:i/>
          <w:sz w:val="26"/>
          <w:szCs w:val="26"/>
        </w:rPr>
      </w:pPr>
      <w:r w:rsidRPr="009B426B">
        <w:rPr>
          <w:b/>
          <w:i/>
          <w:sz w:val="26"/>
          <w:szCs w:val="26"/>
        </w:rPr>
        <w:t>Housekeeping</w:t>
      </w:r>
      <w:r w:rsidR="00BF4C90" w:rsidRPr="009B426B">
        <w:rPr>
          <w:b/>
          <w:i/>
          <w:sz w:val="26"/>
          <w:szCs w:val="26"/>
        </w:rPr>
        <w:t xml:space="preserve"> – 7:</w:t>
      </w:r>
      <w:r w:rsidR="00351608">
        <w:rPr>
          <w:b/>
          <w:i/>
          <w:sz w:val="26"/>
          <w:szCs w:val="26"/>
        </w:rPr>
        <w:t>0</w:t>
      </w:r>
      <w:r w:rsidR="00BF4C90" w:rsidRPr="009B426B">
        <w:rPr>
          <w:b/>
          <w:i/>
          <w:sz w:val="26"/>
          <w:szCs w:val="26"/>
        </w:rPr>
        <w:t>0</w:t>
      </w:r>
    </w:p>
    <w:p w:rsidR="005F7A88" w:rsidRPr="007C1D00" w:rsidRDefault="00FE169E" w:rsidP="001C6562">
      <w:pPr>
        <w:spacing w:before="60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5F7A88" w:rsidRPr="007C1D00">
        <w:rPr>
          <w:sz w:val="24"/>
          <w:szCs w:val="24"/>
        </w:rPr>
        <w:t xml:space="preserve"> – </w:t>
      </w:r>
      <w:r w:rsidR="00B559E4">
        <w:rPr>
          <w:sz w:val="24"/>
          <w:szCs w:val="24"/>
        </w:rPr>
        <w:t>E</w:t>
      </w:r>
      <w:r w:rsidR="00FE1B61">
        <w:rPr>
          <w:sz w:val="24"/>
          <w:szCs w:val="24"/>
        </w:rPr>
        <w:t>llen</w:t>
      </w:r>
    </w:p>
    <w:p w:rsidR="00AC3072" w:rsidRDefault="00103A41" w:rsidP="001C6562">
      <w:pPr>
        <w:spacing w:before="60"/>
        <w:rPr>
          <w:sz w:val="24"/>
          <w:szCs w:val="24"/>
        </w:rPr>
      </w:pPr>
      <w:r w:rsidRPr="00B559E4">
        <w:rPr>
          <w:sz w:val="24"/>
          <w:szCs w:val="24"/>
        </w:rPr>
        <w:t>“</w:t>
      </w:r>
      <w:r w:rsidR="00AC3072" w:rsidRPr="00DE4569">
        <w:rPr>
          <w:sz w:val="24"/>
          <w:szCs w:val="24"/>
        </w:rPr>
        <w:t>Minutes</w:t>
      </w:r>
      <w:r w:rsidRPr="00DE4569">
        <w:rPr>
          <w:sz w:val="24"/>
          <w:szCs w:val="24"/>
        </w:rPr>
        <w:t>”</w:t>
      </w:r>
      <w:r w:rsidR="00AC3072" w:rsidRPr="00DE4569">
        <w:rPr>
          <w:sz w:val="24"/>
          <w:szCs w:val="24"/>
        </w:rPr>
        <w:t xml:space="preserve"> of previous meeting –</w:t>
      </w:r>
      <w:r w:rsidR="00BF6876">
        <w:rPr>
          <w:sz w:val="24"/>
          <w:szCs w:val="24"/>
        </w:rPr>
        <w:t xml:space="preserve"> </w:t>
      </w:r>
      <w:r w:rsidR="00A906D1">
        <w:rPr>
          <w:sz w:val="24"/>
          <w:szCs w:val="24"/>
        </w:rPr>
        <w:t>Ellen</w:t>
      </w:r>
    </w:p>
    <w:p w:rsidR="008D05FE" w:rsidRPr="008D05FE" w:rsidRDefault="008D05FE" w:rsidP="008D05FE">
      <w:pPr>
        <w:spacing w:before="0"/>
        <w:rPr>
          <w:i/>
          <w:color w:val="0070C0"/>
        </w:rPr>
      </w:pPr>
      <w:r w:rsidRPr="008D05FE">
        <w:rPr>
          <w:i/>
          <w:color w:val="0070C0"/>
        </w:rPr>
        <w:t>There were no corrections to the minutes.</w:t>
      </w:r>
    </w:p>
    <w:p w:rsidR="00AC3072" w:rsidRDefault="00AC3072" w:rsidP="001C6562">
      <w:pPr>
        <w:spacing w:before="60"/>
        <w:rPr>
          <w:sz w:val="24"/>
          <w:szCs w:val="24"/>
        </w:rPr>
      </w:pPr>
      <w:r w:rsidRPr="00DE4569">
        <w:rPr>
          <w:sz w:val="24"/>
          <w:szCs w:val="24"/>
        </w:rPr>
        <w:t>Treasurer’s Report</w:t>
      </w:r>
      <w:r w:rsidR="009E0C87">
        <w:rPr>
          <w:sz w:val="24"/>
          <w:szCs w:val="24"/>
        </w:rPr>
        <w:t xml:space="preserve"> &amp; WCC contributions</w:t>
      </w:r>
      <w:r w:rsidR="00F95647" w:rsidRPr="00DE4569">
        <w:rPr>
          <w:sz w:val="24"/>
          <w:szCs w:val="24"/>
        </w:rPr>
        <w:t xml:space="preserve"> </w:t>
      </w:r>
      <w:r w:rsidR="000D67DE" w:rsidRPr="00DE4569">
        <w:rPr>
          <w:sz w:val="24"/>
          <w:szCs w:val="24"/>
        </w:rPr>
        <w:t>– D</w:t>
      </w:r>
      <w:r w:rsidR="00F95647" w:rsidRPr="00DE4569">
        <w:rPr>
          <w:sz w:val="24"/>
          <w:szCs w:val="24"/>
        </w:rPr>
        <w:t>onna</w:t>
      </w:r>
      <w:r w:rsidR="00C40CCC" w:rsidRPr="00DE4569">
        <w:rPr>
          <w:sz w:val="24"/>
          <w:szCs w:val="24"/>
        </w:rPr>
        <w:t xml:space="preserve"> </w:t>
      </w:r>
    </w:p>
    <w:p w:rsidR="008D05FE" w:rsidRPr="008D05FE" w:rsidRDefault="008D05FE" w:rsidP="008D05FE">
      <w:pPr>
        <w:spacing w:before="0"/>
        <w:rPr>
          <w:i/>
          <w:color w:val="0070C0"/>
        </w:rPr>
      </w:pPr>
      <w:r w:rsidRPr="008D05FE">
        <w:rPr>
          <w:i/>
          <w:color w:val="0070C0"/>
        </w:rPr>
        <w:t xml:space="preserve">Donna was unable to come, but promised to send an income statement </w:t>
      </w:r>
      <w:r w:rsidR="00A84CE6">
        <w:rPr>
          <w:i/>
          <w:color w:val="0070C0"/>
        </w:rPr>
        <w:t xml:space="preserve">and balance </w:t>
      </w:r>
      <w:r w:rsidRPr="008D05FE">
        <w:rPr>
          <w:i/>
          <w:color w:val="0070C0"/>
        </w:rPr>
        <w:t>by e-mail.</w:t>
      </w:r>
    </w:p>
    <w:p w:rsidR="00AC3072" w:rsidRPr="009B426B" w:rsidRDefault="00AC3072" w:rsidP="001C6562">
      <w:pPr>
        <w:spacing w:before="160"/>
        <w:rPr>
          <w:b/>
          <w:i/>
          <w:sz w:val="26"/>
          <w:szCs w:val="26"/>
        </w:rPr>
      </w:pPr>
      <w:r w:rsidRPr="009B426B">
        <w:rPr>
          <w:b/>
          <w:i/>
          <w:sz w:val="26"/>
          <w:szCs w:val="26"/>
        </w:rPr>
        <w:t>Old Business</w:t>
      </w:r>
      <w:r w:rsidR="00BF4C90" w:rsidRPr="009B426B">
        <w:rPr>
          <w:b/>
          <w:i/>
          <w:sz w:val="26"/>
          <w:szCs w:val="26"/>
        </w:rPr>
        <w:t xml:space="preserve"> – </w:t>
      </w:r>
      <w:r w:rsidR="00FE169E">
        <w:rPr>
          <w:b/>
          <w:i/>
          <w:sz w:val="26"/>
          <w:szCs w:val="26"/>
        </w:rPr>
        <w:t>7:</w:t>
      </w:r>
      <w:r w:rsidR="009505BB">
        <w:rPr>
          <w:b/>
          <w:i/>
          <w:sz w:val="26"/>
          <w:szCs w:val="26"/>
        </w:rPr>
        <w:t>15</w:t>
      </w:r>
    </w:p>
    <w:p w:rsidR="00FE1B61" w:rsidRDefault="00FE1B61" w:rsidP="001C6562">
      <w:pPr>
        <w:spacing w:before="80"/>
        <w:rPr>
          <w:sz w:val="24"/>
          <w:szCs w:val="24"/>
        </w:rPr>
      </w:pPr>
      <w:r w:rsidRPr="00100DE2">
        <w:rPr>
          <w:sz w:val="24"/>
          <w:szCs w:val="24"/>
        </w:rPr>
        <w:t>Police matters</w:t>
      </w:r>
      <w:r>
        <w:rPr>
          <w:sz w:val="24"/>
          <w:szCs w:val="24"/>
        </w:rPr>
        <w:t xml:space="preserve"> </w:t>
      </w:r>
      <w:r w:rsidRPr="00100DE2">
        <w:rPr>
          <w:sz w:val="24"/>
          <w:szCs w:val="24"/>
        </w:rPr>
        <w:t xml:space="preserve">– </w:t>
      </w:r>
      <w:r>
        <w:rPr>
          <w:sz w:val="24"/>
          <w:szCs w:val="24"/>
        </w:rPr>
        <w:t>any/all</w:t>
      </w:r>
    </w:p>
    <w:p w:rsidR="008D05FE" w:rsidRPr="008D05FE" w:rsidRDefault="008D05FE" w:rsidP="008D05FE">
      <w:pPr>
        <w:spacing w:before="0"/>
        <w:rPr>
          <w:i/>
          <w:color w:val="0070C0"/>
        </w:rPr>
      </w:pPr>
      <w:r w:rsidRPr="008D05FE">
        <w:rPr>
          <w:i/>
          <w:color w:val="0070C0"/>
        </w:rPr>
        <w:t>No officer was present, but no one knew of any unusual incidents recently.  William Allen did say that there had been incidents of vandalism at their Harvard Campus.  They have a security presence there on weekday evenings, but not regularly on weekends.</w:t>
      </w:r>
    </w:p>
    <w:p w:rsidR="008D05FE" w:rsidRDefault="00FE169E" w:rsidP="001C6562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NWPB </w:t>
      </w:r>
      <w:r w:rsidR="009A6F52" w:rsidRPr="00DE0B78">
        <w:rPr>
          <w:sz w:val="24"/>
          <w:szCs w:val="24"/>
        </w:rPr>
        <w:t>report</w:t>
      </w:r>
      <w:r w:rsidR="00C50DD7" w:rsidRPr="00DE0B78">
        <w:rPr>
          <w:sz w:val="24"/>
          <w:szCs w:val="24"/>
        </w:rPr>
        <w:t xml:space="preserve"> </w:t>
      </w:r>
      <w:r w:rsidR="009A6F52" w:rsidRPr="00DE0B78">
        <w:rPr>
          <w:sz w:val="24"/>
          <w:szCs w:val="24"/>
        </w:rPr>
        <w:t xml:space="preserve">– </w:t>
      </w:r>
      <w:r w:rsidR="0032655E">
        <w:rPr>
          <w:sz w:val="24"/>
          <w:szCs w:val="24"/>
        </w:rPr>
        <w:t>Ezra</w:t>
      </w:r>
      <w:r w:rsidR="00841C52">
        <w:rPr>
          <w:sz w:val="24"/>
          <w:szCs w:val="24"/>
        </w:rPr>
        <w:t xml:space="preserve"> </w:t>
      </w:r>
    </w:p>
    <w:p w:rsidR="009A6F52" w:rsidRPr="008D05FE" w:rsidRDefault="008D05FE" w:rsidP="008D05FE">
      <w:pPr>
        <w:spacing w:before="0"/>
        <w:rPr>
          <w:i/>
          <w:color w:val="0070C0"/>
        </w:rPr>
      </w:pPr>
      <w:r w:rsidRPr="008D05FE">
        <w:rPr>
          <w:i/>
          <w:color w:val="0070C0"/>
        </w:rPr>
        <w:t>Ezra was not present.</w:t>
      </w:r>
      <w:r w:rsidR="00841C52" w:rsidRPr="008D05FE">
        <w:rPr>
          <w:i/>
          <w:color w:val="0070C0"/>
        </w:rPr>
        <w:t xml:space="preserve"> </w:t>
      </w:r>
    </w:p>
    <w:p w:rsidR="00FE169E" w:rsidRDefault="00FE169E" w:rsidP="001C6562">
      <w:pPr>
        <w:spacing w:before="80"/>
        <w:rPr>
          <w:sz w:val="24"/>
          <w:szCs w:val="24"/>
        </w:rPr>
      </w:pPr>
      <w:r w:rsidRPr="00A77E51">
        <w:rPr>
          <w:sz w:val="24"/>
          <w:szCs w:val="24"/>
        </w:rPr>
        <w:t>SABA report – Larry Ramey (if present)</w:t>
      </w:r>
    </w:p>
    <w:p w:rsidR="008D05FE" w:rsidRPr="008D05FE" w:rsidRDefault="008D05FE" w:rsidP="008D05FE">
      <w:pPr>
        <w:spacing w:before="0"/>
        <w:rPr>
          <w:i/>
          <w:color w:val="0070C0"/>
        </w:rPr>
      </w:pPr>
      <w:r w:rsidRPr="008D05FE">
        <w:rPr>
          <w:i/>
          <w:color w:val="0070C0"/>
        </w:rPr>
        <w:t xml:space="preserve">Larry was not present.  Ellen promised to request an e-vote on DVTF’s renewing its membership in SABA.  She also mentioned </w:t>
      </w:r>
      <w:r w:rsidR="00A84CE6">
        <w:rPr>
          <w:i/>
          <w:color w:val="0070C0"/>
        </w:rPr>
        <w:t xml:space="preserve">some </w:t>
      </w:r>
      <w:r w:rsidRPr="008D05FE">
        <w:rPr>
          <w:i/>
          <w:color w:val="0070C0"/>
        </w:rPr>
        <w:t>overlap with SAPC</w:t>
      </w:r>
      <w:r w:rsidR="00A84CE6">
        <w:rPr>
          <w:i/>
          <w:color w:val="0070C0"/>
        </w:rPr>
        <w:t xml:space="preserve"> members</w:t>
      </w:r>
      <w:r w:rsidRPr="008D05FE">
        <w:rPr>
          <w:i/>
          <w:color w:val="0070C0"/>
        </w:rPr>
        <w:t xml:space="preserve">, and </w:t>
      </w:r>
      <w:r>
        <w:rPr>
          <w:i/>
          <w:color w:val="0070C0"/>
        </w:rPr>
        <w:t>SAPC’s plans for a community meeting at Grandview.</w:t>
      </w:r>
    </w:p>
    <w:p w:rsidR="00133D6B" w:rsidRDefault="00133D6B" w:rsidP="001C6562">
      <w:pPr>
        <w:spacing w:before="80"/>
        <w:rPr>
          <w:sz w:val="24"/>
          <w:szCs w:val="24"/>
        </w:rPr>
      </w:pPr>
      <w:r>
        <w:rPr>
          <w:sz w:val="24"/>
          <w:szCs w:val="24"/>
        </w:rPr>
        <w:t>DIY report – Mary</w:t>
      </w:r>
    </w:p>
    <w:p w:rsidR="008D05FE" w:rsidRPr="002E342B" w:rsidRDefault="008D05FE" w:rsidP="002E342B">
      <w:pPr>
        <w:spacing w:before="0"/>
        <w:rPr>
          <w:i/>
          <w:color w:val="0070C0"/>
        </w:rPr>
      </w:pPr>
      <w:r w:rsidRPr="002E342B">
        <w:rPr>
          <w:i/>
          <w:color w:val="0070C0"/>
        </w:rPr>
        <w:t xml:space="preserve">Mary reported that </w:t>
      </w:r>
      <w:r w:rsidR="002E342B" w:rsidRPr="002E342B">
        <w:rPr>
          <w:i/>
          <w:color w:val="0070C0"/>
        </w:rPr>
        <w:t xml:space="preserve">she had talked further with Mr. Barnett of Housing, reporting that the lot at 1940 Burroughs was better but far from finished.  She has seen continuing progress on 2012 Philadelphia.  </w:t>
      </w:r>
      <w:r w:rsidR="00AA0F6E">
        <w:rPr>
          <w:i/>
          <w:color w:val="0070C0"/>
        </w:rPr>
        <w:t>Mary</w:t>
      </w:r>
      <w:r w:rsidR="002E342B" w:rsidRPr="002E342B">
        <w:rPr>
          <w:i/>
          <w:color w:val="0070C0"/>
        </w:rPr>
        <w:t xml:space="preserve"> has asked </w:t>
      </w:r>
      <w:r w:rsidR="00AA0F6E">
        <w:rPr>
          <w:i/>
          <w:color w:val="0070C0"/>
        </w:rPr>
        <w:t>Mr. Barnett</w:t>
      </w:r>
      <w:r w:rsidR="002E342B" w:rsidRPr="002E342B">
        <w:rPr>
          <w:i/>
          <w:color w:val="0070C0"/>
        </w:rPr>
        <w:t xml:space="preserve"> to pursue the current owner of 1620 Catalpa, a large and handsome house that has been empty for several years now and is being allowed to decay.  (The lien has been sold, and </w:t>
      </w:r>
      <w:r w:rsidR="00EF2E8B">
        <w:rPr>
          <w:i/>
          <w:color w:val="0070C0"/>
        </w:rPr>
        <w:t xml:space="preserve">the </w:t>
      </w:r>
      <w:r w:rsidR="002E342B" w:rsidRPr="002E342B">
        <w:rPr>
          <w:i/>
          <w:color w:val="0070C0"/>
        </w:rPr>
        <w:t xml:space="preserve">identity of the owner is not clear, but the grass isn’t even being mowed.)   </w:t>
      </w:r>
    </w:p>
    <w:p w:rsidR="00D31E67" w:rsidRDefault="00D31E67" w:rsidP="001C6562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Facebook progress – Marco </w:t>
      </w:r>
      <w:r w:rsidR="00A70E62">
        <w:rPr>
          <w:sz w:val="24"/>
          <w:szCs w:val="24"/>
        </w:rPr>
        <w:t>(or George Farmer)</w:t>
      </w:r>
    </w:p>
    <w:p w:rsidR="002E342B" w:rsidRPr="002E342B" w:rsidRDefault="002E342B" w:rsidP="002E342B">
      <w:pPr>
        <w:spacing w:before="0"/>
        <w:rPr>
          <w:i/>
          <w:color w:val="0070C0"/>
        </w:rPr>
      </w:pPr>
      <w:r w:rsidRPr="002E342B">
        <w:rPr>
          <w:i/>
          <w:color w:val="0070C0"/>
        </w:rPr>
        <w:t>Marco was not present.</w:t>
      </w:r>
    </w:p>
    <w:p w:rsidR="00AC3072" w:rsidRDefault="00AC3072" w:rsidP="001C6562">
      <w:pPr>
        <w:spacing w:before="160"/>
        <w:rPr>
          <w:b/>
          <w:i/>
          <w:sz w:val="26"/>
          <w:szCs w:val="26"/>
        </w:rPr>
      </w:pPr>
      <w:r w:rsidRPr="009B426B">
        <w:rPr>
          <w:b/>
          <w:i/>
          <w:sz w:val="26"/>
          <w:szCs w:val="26"/>
        </w:rPr>
        <w:t>New Business</w:t>
      </w:r>
      <w:r w:rsidR="006A1A9D" w:rsidRPr="009B426B">
        <w:rPr>
          <w:b/>
          <w:i/>
          <w:sz w:val="26"/>
          <w:szCs w:val="26"/>
        </w:rPr>
        <w:t xml:space="preserve"> – </w:t>
      </w:r>
      <w:r w:rsidR="00FE169E">
        <w:rPr>
          <w:b/>
          <w:i/>
          <w:sz w:val="26"/>
          <w:szCs w:val="26"/>
        </w:rPr>
        <w:t>7</w:t>
      </w:r>
      <w:r w:rsidR="006A1A9D" w:rsidRPr="009B426B">
        <w:rPr>
          <w:b/>
          <w:i/>
          <w:sz w:val="26"/>
          <w:szCs w:val="26"/>
        </w:rPr>
        <w:t>:</w:t>
      </w:r>
      <w:r w:rsidR="009505BB">
        <w:rPr>
          <w:b/>
          <w:i/>
          <w:sz w:val="26"/>
          <w:szCs w:val="26"/>
        </w:rPr>
        <w:t>30</w:t>
      </w:r>
    </w:p>
    <w:p w:rsidR="00AD5DCC" w:rsidRDefault="00AD5DCC" w:rsidP="00161900">
      <w:pPr>
        <w:spacing w:before="80"/>
        <w:rPr>
          <w:sz w:val="24"/>
          <w:szCs w:val="24"/>
        </w:rPr>
      </w:pPr>
      <w:r>
        <w:rPr>
          <w:sz w:val="24"/>
          <w:szCs w:val="24"/>
        </w:rPr>
        <w:t>Formal vote on SABA and CPOP support – Ellen</w:t>
      </w:r>
    </w:p>
    <w:p w:rsidR="002E342B" w:rsidRPr="0004731E" w:rsidRDefault="002E342B" w:rsidP="0004731E">
      <w:pPr>
        <w:spacing w:before="0"/>
        <w:rPr>
          <w:i/>
          <w:color w:val="0070C0"/>
        </w:rPr>
      </w:pPr>
      <w:r w:rsidRPr="0004731E">
        <w:rPr>
          <w:i/>
          <w:color w:val="0070C0"/>
        </w:rPr>
        <w:t>Because there was no quorum, an e-vote will be solicited.</w:t>
      </w:r>
    </w:p>
    <w:p w:rsidR="00C7363F" w:rsidRDefault="00C7363F" w:rsidP="00161900">
      <w:pPr>
        <w:spacing w:before="80"/>
        <w:rPr>
          <w:sz w:val="24"/>
          <w:szCs w:val="24"/>
        </w:rPr>
      </w:pPr>
      <w:r>
        <w:rPr>
          <w:sz w:val="24"/>
          <w:szCs w:val="24"/>
        </w:rPr>
        <w:t>Neighborhood walk with Commissioner Shaw</w:t>
      </w:r>
      <w:r w:rsidR="001F741F">
        <w:rPr>
          <w:sz w:val="24"/>
          <w:szCs w:val="24"/>
        </w:rPr>
        <w:t xml:space="preserve"> (route?)</w:t>
      </w:r>
      <w:r>
        <w:rPr>
          <w:sz w:val="24"/>
          <w:szCs w:val="24"/>
        </w:rPr>
        <w:t xml:space="preserve"> – Lori </w:t>
      </w:r>
    </w:p>
    <w:p w:rsidR="002E342B" w:rsidRPr="0004731E" w:rsidRDefault="002E342B" w:rsidP="0004731E">
      <w:pPr>
        <w:spacing w:before="0"/>
        <w:rPr>
          <w:i/>
          <w:color w:val="0070C0"/>
        </w:rPr>
      </w:pPr>
      <w:r w:rsidRPr="0004731E">
        <w:rPr>
          <w:i/>
          <w:color w:val="0070C0"/>
        </w:rPr>
        <w:t xml:space="preserve">Lori presented a proposed walking route that she and Billy had worked out, meeting the </w:t>
      </w:r>
      <w:r w:rsidR="0004731E">
        <w:rPr>
          <w:i/>
          <w:color w:val="0070C0"/>
        </w:rPr>
        <w:t xml:space="preserve">City’s </w:t>
      </w:r>
      <w:r w:rsidRPr="0004731E">
        <w:rPr>
          <w:i/>
          <w:color w:val="0070C0"/>
        </w:rPr>
        <w:t xml:space="preserve">1-mile specification and passing through both “good” and “bad” areas of the Triangle.  (See </w:t>
      </w:r>
      <w:r w:rsidR="0004731E">
        <w:rPr>
          <w:i/>
          <w:color w:val="0070C0"/>
        </w:rPr>
        <w:t>below</w:t>
      </w:r>
      <w:r w:rsidRPr="0004731E">
        <w:rPr>
          <w:i/>
          <w:color w:val="0070C0"/>
        </w:rPr>
        <w:t>.</w:t>
      </w:r>
      <w:r w:rsidR="0004731E">
        <w:rPr>
          <w:i/>
          <w:color w:val="0070C0"/>
        </w:rPr>
        <w:t xml:space="preserve">)  Since Verletta Jackson had requested a route ASAP, those present agreed that Lori should go ahead and send it to her.  </w:t>
      </w:r>
    </w:p>
    <w:p w:rsidR="0004731E" w:rsidRDefault="00AA0F6E" w:rsidP="0004731E">
      <w:pPr>
        <w:spacing w:before="80"/>
        <w:jc w:val="center"/>
        <w:rPr>
          <w:sz w:val="24"/>
          <w:szCs w:val="24"/>
        </w:rPr>
      </w:pPr>
      <w:r w:rsidRPr="0004731E">
        <w:rPr>
          <w:sz w:val="24"/>
          <w:szCs w:val="24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35pt" o:ole="">
            <v:imagedata r:id="rId7" o:title=""/>
          </v:shape>
          <o:OLEObject Type="Embed" ProgID="AcroExch.Document.DC" ShapeID="_x0000_i1025" DrawAspect="Content" ObjectID="_1589229743" r:id="rId8"/>
        </w:object>
      </w:r>
    </w:p>
    <w:p w:rsidR="0004731E" w:rsidRDefault="00295AD5" w:rsidP="00295AD5">
      <w:pPr>
        <w:spacing w:before="80"/>
        <w:rPr>
          <w:sz w:val="24"/>
          <w:szCs w:val="24"/>
        </w:rPr>
      </w:pPr>
      <w:r w:rsidRPr="0032655E">
        <w:rPr>
          <w:sz w:val="24"/>
          <w:szCs w:val="24"/>
        </w:rPr>
        <w:lastRenderedPageBreak/>
        <w:t xml:space="preserve">OCDC </w:t>
      </w:r>
      <w:r w:rsidR="00185428">
        <w:rPr>
          <w:sz w:val="24"/>
          <w:szCs w:val="24"/>
        </w:rPr>
        <w:t>(</w:t>
      </w:r>
      <w:r w:rsidRPr="0032655E">
        <w:rPr>
          <w:sz w:val="24"/>
          <w:szCs w:val="24"/>
        </w:rPr>
        <w:t>Hope Center</w:t>
      </w:r>
      <w:r w:rsidR="00185428">
        <w:rPr>
          <w:sz w:val="24"/>
          <w:szCs w:val="24"/>
        </w:rPr>
        <w:t>, senior housing)</w:t>
      </w:r>
      <w:r w:rsidRPr="0032655E">
        <w:rPr>
          <w:sz w:val="24"/>
          <w:szCs w:val="24"/>
        </w:rPr>
        <w:t xml:space="preserve"> report – Ted</w:t>
      </w:r>
    </w:p>
    <w:p w:rsidR="00295AD5" w:rsidRPr="00233EA3" w:rsidRDefault="0004731E" w:rsidP="00233EA3">
      <w:pPr>
        <w:spacing w:before="0"/>
        <w:rPr>
          <w:i/>
          <w:color w:val="0070C0"/>
        </w:rPr>
      </w:pPr>
      <w:r w:rsidRPr="00233EA3">
        <w:rPr>
          <w:i/>
          <w:color w:val="0070C0"/>
        </w:rPr>
        <w:t xml:space="preserve">Ted was not present, so William reported on the latest news.  </w:t>
      </w:r>
      <w:r w:rsidR="00233EA3" w:rsidRPr="00233EA3">
        <w:rPr>
          <w:i/>
          <w:color w:val="0070C0"/>
        </w:rPr>
        <w:t xml:space="preserve">The Hope Center is coming closer to having all the necessary funding lined up; they lost one expected donor but gained another.  The OCDC DID receive tax credits for the Senior Lofts project they are working on with Miller Valentine! </w:t>
      </w:r>
      <w:r w:rsidR="00295AD5" w:rsidRPr="00233EA3">
        <w:rPr>
          <w:i/>
          <w:color w:val="0070C0"/>
        </w:rPr>
        <w:t xml:space="preserve"> </w:t>
      </w:r>
    </w:p>
    <w:p w:rsidR="009D2526" w:rsidRDefault="009D2526" w:rsidP="00161900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Report on </w:t>
      </w:r>
      <w:r w:rsidR="00C7363F">
        <w:rPr>
          <w:sz w:val="24"/>
          <w:szCs w:val="24"/>
        </w:rPr>
        <w:t xml:space="preserve">Phoenix Next </w:t>
      </w:r>
      <w:r w:rsidR="00295AD5">
        <w:rPr>
          <w:sz w:val="24"/>
          <w:szCs w:val="24"/>
        </w:rPr>
        <w:t xml:space="preserve">and the </w:t>
      </w:r>
      <w:r w:rsidR="00C7363F">
        <w:rPr>
          <w:sz w:val="24"/>
          <w:szCs w:val="24"/>
        </w:rPr>
        <w:t>Advisory Committee</w:t>
      </w:r>
      <w:r>
        <w:rPr>
          <w:sz w:val="24"/>
          <w:szCs w:val="24"/>
        </w:rPr>
        <w:t xml:space="preserve"> meetings </w:t>
      </w:r>
      <w:r w:rsidR="00233EA3">
        <w:rPr>
          <w:sz w:val="24"/>
          <w:szCs w:val="24"/>
        </w:rPr>
        <w:t>–</w:t>
      </w:r>
      <w:r>
        <w:rPr>
          <w:sz w:val="24"/>
          <w:szCs w:val="24"/>
        </w:rPr>
        <w:t xml:space="preserve"> Ellen</w:t>
      </w:r>
    </w:p>
    <w:p w:rsidR="00233EA3" w:rsidRPr="00233EA3" w:rsidRDefault="00233EA3" w:rsidP="00233EA3">
      <w:pPr>
        <w:spacing w:before="0"/>
        <w:rPr>
          <w:i/>
          <w:color w:val="0070C0"/>
        </w:rPr>
      </w:pPr>
      <w:r w:rsidRPr="00233EA3">
        <w:rPr>
          <w:i/>
          <w:color w:val="0070C0"/>
        </w:rPr>
        <w:t>The meetings have not yet produced anything new to report to the DVTF.</w:t>
      </w:r>
    </w:p>
    <w:p w:rsidR="00C7363F" w:rsidRDefault="00C7363F" w:rsidP="00C7363F">
      <w:pPr>
        <w:spacing w:before="80"/>
        <w:rPr>
          <w:sz w:val="24"/>
          <w:szCs w:val="24"/>
        </w:rPr>
      </w:pPr>
      <w:r>
        <w:rPr>
          <w:sz w:val="24"/>
          <w:szCs w:val="24"/>
        </w:rPr>
        <w:t>Anything else related to Good Sam – all</w:t>
      </w:r>
    </w:p>
    <w:p w:rsidR="00233EA3" w:rsidRPr="00233EA3" w:rsidRDefault="00233EA3" w:rsidP="00233EA3">
      <w:pPr>
        <w:spacing w:before="0"/>
        <w:rPr>
          <w:i/>
          <w:color w:val="0070C0"/>
        </w:rPr>
      </w:pPr>
      <w:r w:rsidRPr="00233EA3">
        <w:rPr>
          <w:i/>
          <w:color w:val="0070C0"/>
        </w:rPr>
        <w:t>No one had questions, although Ellen mentioned the clergy lawsuit that has been filed.</w:t>
      </w:r>
    </w:p>
    <w:p w:rsidR="00DA4133" w:rsidRDefault="00DA4133" w:rsidP="00C7363F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Calendar for rest of 2018 </w:t>
      </w:r>
      <w:r w:rsidR="00295AD5">
        <w:rPr>
          <w:sz w:val="24"/>
          <w:szCs w:val="24"/>
        </w:rPr>
        <w:t>–</w:t>
      </w:r>
      <w:r>
        <w:rPr>
          <w:sz w:val="24"/>
          <w:szCs w:val="24"/>
        </w:rPr>
        <w:t xml:space="preserve"> all</w:t>
      </w:r>
      <w:r w:rsidR="00295AD5">
        <w:rPr>
          <w:sz w:val="24"/>
          <w:szCs w:val="24"/>
        </w:rPr>
        <w:t xml:space="preserve"> </w:t>
      </w:r>
    </w:p>
    <w:p w:rsidR="00233EA3" w:rsidRPr="00233EA3" w:rsidRDefault="00233EA3" w:rsidP="00233EA3">
      <w:pPr>
        <w:spacing w:before="0"/>
        <w:rPr>
          <w:i/>
          <w:color w:val="0070C0"/>
        </w:rPr>
      </w:pPr>
      <w:r w:rsidRPr="00233EA3">
        <w:rPr>
          <w:i/>
          <w:color w:val="0070C0"/>
        </w:rPr>
        <w:t>Mike Mangan will host the September rather than the July meeting this year. Those present agreed that it would be good to have a Community Meeting in the fall</w:t>
      </w:r>
      <w:r w:rsidR="00A84CE6">
        <w:rPr>
          <w:i/>
          <w:color w:val="0070C0"/>
        </w:rPr>
        <w:t xml:space="preserve"> (mid-October?)</w:t>
      </w:r>
      <w:r w:rsidRPr="00233EA3">
        <w:rPr>
          <w:i/>
          <w:color w:val="0070C0"/>
        </w:rPr>
        <w:t>, but given the poor turnout at the Good-Sam-related meeting we need to have a topic that residents will find compelling.</w:t>
      </w:r>
    </w:p>
    <w:p w:rsidR="00C7363F" w:rsidRDefault="00DA4133" w:rsidP="00C7363F">
      <w:pPr>
        <w:spacing w:before="80"/>
        <w:rPr>
          <w:sz w:val="24"/>
          <w:szCs w:val="24"/>
        </w:rPr>
      </w:pPr>
      <w:r>
        <w:rPr>
          <w:sz w:val="24"/>
          <w:szCs w:val="24"/>
        </w:rPr>
        <w:t>P</w:t>
      </w:r>
      <w:r w:rsidR="00C7363F">
        <w:rPr>
          <w:sz w:val="24"/>
          <w:szCs w:val="24"/>
        </w:rPr>
        <w:t>ossible a</w:t>
      </w:r>
      <w:r w:rsidR="00C7363F" w:rsidRPr="003319C5">
        <w:rPr>
          <w:sz w:val="24"/>
          <w:szCs w:val="24"/>
        </w:rPr>
        <w:t>ppl</w:t>
      </w:r>
      <w:r w:rsidR="00C7363F">
        <w:rPr>
          <w:sz w:val="24"/>
          <w:szCs w:val="24"/>
        </w:rPr>
        <w:t>ication</w:t>
      </w:r>
      <w:r w:rsidR="00C7363F" w:rsidRPr="003319C5">
        <w:rPr>
          <w:sz w:val="24"/>
          <w:szCs w:val="24"/>
        </w:rPr>
        <w:t xml:space="preserve"> for a 2018-9 mini-grant or Mayor’s Fund grant – </w:t>
      </w:r>
      <w:r w:rsidR="00C7363F">
        <w:rPr>
          <w:sz w:val="24"/>
          <w:szCs w:val="24"/>
        </w:rPr>
        <w:t>Lori, Ezra, all</w:t>
      </w:r>
      <w:r w:rsidR="00C7363F" w:rsidRPr="003319C5">
        <w:rPr>
          <w:sz w:val="24"/>
          <w:szCs w:val="24"/>
        </w:rPr>
        <w:t xml:space="preserve"> </w:t>
      </w:r>
    </w:p>
    <w:p w:rsidR="00233EA3" w:rsidRPr="00233EA3" w:rsidRDefault="00233EA3" w:rsidP="00233EA3">
      <w:pPr>
        <w:spacing w:before="0"/>
        <w:rPr>
          <w:i/>
          <w:color w:val="0070C0"/>
        </w:rPr>
      </w:pPr>
      <w:r w:rsidRPr="00233EA3">
        <w:rPr>
          <w:i/>
          <w:color w:val="0070C0"/>
        </w:rPr>
        <w:t>Lori has not heard from anyone interested in spearheading a project that requires a grant.  She will provide material for the next e-letter reminding people that opportunities exist!</w:t>
      </w:r>
    </w:p>
    <w:p w:rsidR="009D2526" w:rsidRDefault="00161900" w:rsidP="00161900">
      <w:pPr>
        <w:spacing w:before="80"/>
        <w:rPr>
          <w:sz w:val="24"/>
          <w:szCs w:val="24"/>
        </w:rPr>
      </w:pPr>
      <w:r>
        <w:rPr>
          <w:sz w:val="24"/>
          <w:szCs w:val="24"/>
        </w:rPr>
        <w:t>2018 trustee lineup</w:t>
      </w:r>
      <w:r w:rsidR="009D2526">
        <w:rPr>
          <w:sz w:val="24"/>
          <w:szCs w:val="24"/>
        </w:rPr>
        <w:t xml:space="preserve"> </w:t>
      </w:r>
      <w:r w:rsidR="00295AD5">
        <w:rPr>
          <w:sz w:val="24"/>
          <w:szCs w:val="24"/>
        </w:rPr>
        <w:t>–</w:t>
      </w:r>
      <w:r w:rsidR="009D2526">
        <w:rPr>
          <w:sz w:val="24"/>
          <w:szCs w:val="24"/>
        </w:rPr>
        <w:t xml:space="preserve"> all</w:t>
      </w:r>
      <w:r w:rsidR="00295AD5">
        <w:rPr>
          <w:sz w:val="24"/>
          <w:szCs w:val="24"/>
        </w:rPr>
        <w:t xml:space="preserve"> </w:t>
      </w:r>
    </w:p>
    <w:p w:rsidR="00A70E62" w:rsidRDefault="00A70E62" w:rsidP="009D2526">
      <w:pPr>
        <w:pStyle w:val="ListParagraph"/>
        <w:numPr>
          <w:ilvl w:val="0"/>
          <w:numId w:val="14"/>
        </w:numPr>
        <w:spacing w:before="60"/>
      </w:pPr>
      <w:r>
        <w:t>Federation goals</w:t>
      </w:r>
    </w:p>
    <w:p w:rsidR="009D2526" w:rsidRPr="009D2526" w:rsidRDefault="009D2526" w:rsidP="009D2526">
      <w:pPr>
        <w:pStyle w:val="ListParagraph"/>
        <w:numPr>
          <w:ilvl w:val="0"/>
          <w:numId w:val="14"/>
        </w:numPr>
        <w:spacing w:before="60"/>
      </w:pPr>
      <w:r w:rsidRPr="009D2526">
        <w:t>Trustee commitments</w:t>
      </w:r>
    </w:p>
    <w:p w:rsidR="009D2526" w:rsidRPr="009D2526" w:rsidRDefault="009D2526" w:rsidP="009D2526">
      <w:pPr>
        <w:pStyle w:val="ListParagraph"/>
        <w:numPr>
          <w:ilvl w:val="0"/>
          <w:numId w:val="14"/>
        </w:numPr>
        <w:spacing w:before="80"/>
      </w:pPr>
      <w:r w:rsidRPr="009D2526">
        <w:t>District responsibilities</w:t>
      </w:r>
    </w:p>
    <w:p w:rsidR="00161900" w:rsidRPr="009D2526" w:rsidRDefault="009D2526" w:rsidP="009D2526">
      <w:pPr>
        <w:pStyle w:val="ListParagraph"/>
        <w:numPr>
          <w:ilvl w:val="0"/>
          <w:numId w:val="14"/>
        </w:numPr>
        <w:spacing w:before="80"/>
      </w:pPr>
      <w:r w:rsidRPr="009D2526">
        <w:t>Outreach for new trustees?</w:t>
      </w:r>
      <w:r w:rsidR="00161900" w:rsidRPr="009D2526">
        <w:t xml:space="preserve"> </w:t>
      </w:r>
    </w:p>
    <w:p w:rsidR="00233EA3" w:rsidRPr="002455F5" w:rsidRDefault="00233EA3" w:rsidP="002455F5">
      <w:pPr>
        <w:spacing w:before="0"/>
        <w:rPr>
          <w:i/>
          <w:color w:val="0070C0"/>
        </w:rPr>
      </w:pPr>
      <w:r w:rsidRPr="002455F5">
        <w:rPr>
          <w:i/>
          <w:color w:val="0070C0"/>
        </w:rPr>
        <w:t xml:space="preserve">Those present asked that this topic be addressed at the next meeting.  Ellen </w:t>
      </w:r>
      <w:r w:rsidR="002455F5" w:rsidRPr="002455F5">
        <w:rPr>
          <w:i/>
          <w:color w:val="0070C0"/>
        </w:rPr>
        <w:t xml:space="preserve">said that she believed strongly that the DVTF needed to continue, if only so that there would be a mechanism for the City to interact with us (and offer us money!), but that she was not willing to fill </w:t>
      </w:r>
      <w:r w:rsidR="00A84CE6">
        <w:rPr>
          <w:i/>
          <w:color w:val="0070C0"/>
        </w:rPr>
        <w:t>three</w:t>
      </w:r>
      <w:r w:rsidR="002455F5" w:rsidRPr="002455F5">
        <w:rPr>
          <w:i/>
          <w:color w:val="0070C0"/>
        </w:rPr>
        <w:t xml:space="preserve"> </w:t>
      </w:r>
      <w:r w:rsidR="00A84CE6">
        <w:rPr>
          <w:i/>
          <w:color w:val="0070C0"/>
        </w:rPr>
        <w:t xml:space="preserve">officer </w:t>
      </w:r>
      <w:r w:rsidR="002455F5" w:rsidRPr="002455F5">
        <w:rPr>
          <w:i/>
          <w:color w:val="0070C0"/>
        </w:rPr>
        <w:t>slot</w:t>
      </w:r>
      <w:r w:rsidR="00A84CE6">
        <w:rPr>
          <w:i/>
          <w:color w:val="0070C0"/>
        </w:rPr>
        <w:t>s</w:t>
      </w:r>
      <w:r w:rsidR="002455F5" w:rsidRPr="002455F5">
        <w:rPr>
          <w:i/>
          <w:color w:val="0070C0"/>
        </w:rPr>
        <w:t xml:space="preserve"> next year.</w:t>
      </w:r>
      <w:r w:rsidR="00CC3D31">
        <w:rPr>
          <w:i/>
          <w:color w:val="0070C0"/>
        </w:rPr>
        <w:t xml:space="preserve">  That raises the question of whether we can even request memberships from Triangle residents next fall, since if there is no operating organization we can hardly collect dues</w:t>
      </w:r>
      <w:r w:rsidR="00A84CE6">
        <w:rPr>
          <w:i/>
          <w:color w:val="0070C0"/>
        </w:rPr>
        <w:t xml:space="preserve"> in good faith</w:t>
      </w:r>
      <w:r w:rsidR="00AA0F6E">
        <w:rPr>
          <w:i/>
          <w:color w:val="0070C0"/>
        </w:rPr>
        <w:t>.</w:t>
      </w:r>
    </w:p>
    <w:p w:rsidR="00DA4133" w:rsidRDefault="00DA4133" w:rsidP="00DA4133">
      <w:pPr>
        <w:spacing w:before="60"/>
        <w:rPr>
          <w:sz w:val="24"/>
          <w:szCs w:val="24"/>
        </w:rPr>
      </w:pPr>
      <w:r>
        <w:rPr>
          <w:sz w:val="24"/>
          <w:szCs w:val="24"/>
        </w:rPr>
        <w:t>Reminder that addresses of possible empty houses needed for districts not yet covered – Ellen</w:t>
      </w:r>
    </w:p>
    <w:p w:rsidR="00DA4133" w:rsidRPr="007A6C72" w:rsidRDefault="00DA4133" w:rsidP="00DA4133">
      <w:pPr>
        <w:pStyle w:val="ListParagraph"/>
        <w:numPr>
          <w:ilvl w:val="0"/>
          <w:numId w:val="4"/>
        </w:numPr>
        <w:spacing w:before="0"/>
        <w:ind w:right="-130"/>
        <w:contextualSpacing w:val="0"/>
      </w:pPr>
      <w:r w:rsidRPr="007A6C72">
        <w:t>District 3</w:t>
      </w:r>
    </w:p>
    <w:p w:rsidR="00DA4133" w:rsidRPr="007A6C72" w:rsidRDefault="00DA4133" w:rsidP="00DA4133">
      <w:pPr>
        <w:pStyle w:val="ListParagraph"/>
        <w:numPr>
          <w:ilvl w:val="0"/>
          <w:numId w:val="4"/>
        </w:numPr>
        <w:spacing w:before="0"/>
        <w:ind w:right="-130"/>
        <w:contextualSpacing w:val="0"/>
      </w:pPr>
      <w:r w:rsidRPr="007A6C72">
        <w:t>District 5</w:t>
      </w:r>
    </w:p>
    <w:p w:rsidR="002455F5" w:rsidRPr="002455F5" w:rsidRDefault="002455F5" w:rsidP="002455F5">
      <w:pPr>
        <w:spacing w:before="0"/>
        <w:rPr>
          <w:i/>
          <w:color w:val="0070C0"/>
        </w:rPr>
      </w:pPr>
      <w:r w:rsidRPr="002455F5">
        <w:rPr>
          <w:i/>
          <w:color w:val="0070C0"/>
        </w:rPr>
        <w:t>Ellen will remind the trustees who have asked to be responsible for District 3 (Leona and Marco); District 5 no longer has an active trustee, but someone will try to walk it on a cool day.</w:t>
      </w:r>
    </w:p>
    <w:p w:rsidR="003D7EE0" w:rsidRDefault="003D7EE0" w:rsidP="001C6562">
      <w:pPr>
        <w:spacing w:before="80"/>
        <w:rPr>
          <w:sz w:val="24"/>
          <w:szCs w:val="24"/>
        </w:rPr>
      </w:pPr>
      <w:r>
        <w:rPr>
          <w:sz w:val="24"/>
          <w:szCs w:val="24"/>
        </w:rPr>
        <w:t>Report on membership</w:t>
      </w:r>
      <w:r w:rsidR="009505BB">
        <w:rPr>
          <w:sz w:val="24"/>
          <w:szCs w:val="24"/>
        </w:rPr>
        <w:t>, Gem City, any other oddments</w:t>
      </w:r>
      <w:r>
        <w:rPr>
          <w:sz w:val="24"/>
          <w:szCs w:val="24"/>
        </w:rPr>
        <w:t xml:space="preserve"> </w:t>
      </w:r>
      <w:r w:rsidR="00295AD5">
        <w:rPr>
          <w:sz w:val="24"/>
          <w:szCs w:val="24"/>
        </w:rPr>
        <w:t>–</w:t>
      </w:r>
      <w:r>
        <w:rPr>
          <w:sz w:val="24"/>
          <w:szCs w:val="24"/>
        </w:rPr>
        <w:t xml:space="preserve"> Ellen</w:t>
      </w:r>
      <w:r w:rsidR="00295AD5">
        <w:rPr>
          <w:sz w:val="24"/>
          <w:szCs w:val="24"/>
        </w:rPr>
        <w:t xml:space="preserve"> </w:t>
      </w:r>
    </w:p>
    <w:p w:rsidR="00CC3D31" w:rsidRPr="00CC3D31" w:rsidRDefault="00CC3D31" w:rsidP="00CC3D31">
      <w:pPr>
        <w:spacing w:before="0"/>
        <w:rPr>
          <w:i/>
          <w:color w:val="0070C0"/>
        </w:rPr>
      </w:pPr>
      <w:r w:rsidRPr="00CC3D31">
        <w:rPr>
          <w:i/>
          <w:color w:val="0070C0"/>
        </w:rPr>
        <w:t xml:space="preserve">The DVTF has 60 paid members this year.  Gem City now has a firm agreement to purchase land on Salem (the old art-supplies building plus the </w:t>
      </w:r>
      <w:r w:rsidR="00AA0F6E">
        <w:rPr>
          <w:i/>
          <w:color w:val="0070C0"/>
        </w:rPr>
        <w:t xml:space="preserve">large </w:t>
      </w:r>
      <w:r w:rsidRPr="00CC3D31">
        <w:rPr>
          <w:i/>
          <w:color w:val="0070C0"/>
        </w:rPr>
        <w:t>lot north of it), and hopes to break ground in spring 2019.</w:t>
      </w:r>
    </w:p>
    <w:p w:rsidR="009B43E2" w:rsidRDefault="0032655E" w:rsidP="001C6562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Topics </w:t>
      </w:r>
      <w:r w:rsidR="009B43E2" w:rsidRPr="005901BC">
        <w:rPr>
          <w:sz w:val="24"/>
          <w:szCs w:val="24"/>
        </w:rPr>
        <w:t>for a Mayor’s Porch Tour</w:t>
      </w:r>
      <w:r w:rsidR="009B43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B43E2">
        <w:rPr>
          <w:sz w:val="24"/>
          <w:szCs w:val="24"/>
        </w:rPr>
        <w:t xml:space="preserve"> all</w:t>
      </w:r>
    </w:p>
    <w:p w:rsidR="00CC3D31" w:rsidRPr="007D2738" w:rsidRDefault="007D2738" w:rsidP="007D2738">
      <w:pPr>
        <w:spacing w:before="0"/>
        <w:rPr>
          <w:i/>
          <w:color w:val="0070C0"/>
        </w:rPr>
      </w:pPr>
      <w:r w:rsidRPr="007D2738">
        <w:rPr>
          <w:i/>
          <w:color w:val="0070C0"/>
        </w:rPr>
        <w:t xml:space="preserve">Ellen has received no feedback from </w:t>
      </w:r>
      <w:r>
        <w:rPr>
          <w:i/>
          <w:color w:val="0070C0"/>
        </w:rPr>
        <w:t xml:space="preserve">most of </w:t>
      </w:r>
      <w:r w:rsidRPr="007D2738">
        <w:rPr>
          <w:i/>
          <w:color w:val="0070C0"/>
        </w:rPr>
        <w:t>the trustees</w:t>
      </w:r>
      <w:r>
        <w:rPr>
          <w:i/>
          <w:color w:val="0070C0"/>
        </w:rPr>
        <w:t>,</w:t>
      </w:r>
      <w:r w:rsidRPr="007D2738">
        <w:rPr>
          <w:i/>
          <w:color w:val="0070C0"/>
        </w:rPr>
        <w:t xml:space="preserve"> or the </w:t>
      </w:r>
      <w:r>
        <w:rPr>
          <w:i/>
          <w:color w:val="0070C0"/>
        </w:rPr>
        <w:t>neighborhood residents receiving the e-letter</w:t>
      </w:r>
      <w:r w:rsidRPr="007D2738">
        <w:rPr>
          <w:i/>
          <w:color w:val="0070C0"/>
        </w:rPr>
        <w:t>.  Lori said there’s always the matter of the City’s enforcing the codes for houses that are abandoned and/or deteriorating</w:t>
      </w:r>
      <w:r>
        <w:rPr>
          <w:i/>
          <w:color w:val="0070C0"/>
        </w:rPr>
        <w:t>.</w:t>
      </w:r>
      <w:r w:rsidRPr="007D2738">
        <w:rPr>
          <w:i/>
          <w:color w:val="0070C0"/>
        </w:rPr>
        <w:t xml:space="preserve">  (With thanks to Mary for her followup</w:t>
      </w:r>
      <w:r w:rsidR="00A84CE6">
        <w:rPr>
          <w:i/>
          <w:color w:val="0070C0"/>
        </w:rPr>
        <w:t xml:space="preserve"> on those reported so far</w:t>
      </w:r>
      <w:r>
        <w:rPr>
          <w:i/>
          <w:color w:val="0070C0"/>
        </w:rPr>
        <w:t>!</w:t>
      </w:r>
      <w:r w:rsidRPr="007D2738">
        <w:rPr>
          <w:i/>
          <w:color w:val="0070C0"/>
        </w:rPr>
        <w:t>)  We may have a better idea of what to ask for after the planned walk with C</w:t>
      </w:r>
      <w:r>
        <w:rPr>
          <w:i/>
          <w:color w:val="0070C0"/>
        </w:rPr>
        <w:t>ommissioner</w:t>
      </w:r>
      <w:r w:rsidRPr="007D2738">
        <w:rPr>
          <w:i/>
          <w:color w:val="0070C0"/>
        </w:rPr>
        <w:t xml:space="preserve"> Shaw and other City staffers.    </w:t>
      </w:r>
    </w:p>
    <w:p w:rsidR="00CC3D31" w:rsidRDefault="0032655E" w:rsidP="0032655E">
      <w:pPr>
        <w:spacing w:before="80"/>
        <w:rPr>
          <w:sz w:val="24"/>
          <w:szCs w:val="24"/>
        </w:rPr>
      </w:pPr>
      <w:r>
        <w:rPr>
          <w:sz w:val="24"/>
          <w:szCs w:val="24"/>
        </w:rPr>
        <w:t>Guest invitation for a later meeting</w:t>
      </w:r>
      <w:r w:rsidR="00295AD5">
        <w:rPr>
          <w:sz w:val="24"/>
          <w:szCs w:val="24"/>
        </w:rPr>
        <w:t>?</w:t>
      </w:r>
      <w:r>
        <w:rPr>
          <w:sz w:val="24"/>
          <w:szCs w:val="24"/>
        </w:rPr>
        <w:t xml:space="preserve"> – all </w:t>
      </w:r>
    </w:p>
    <w:p w:rsidR="0032655E" w:rsidRPr="00CC3D31" w:rsidRDefault="00CC3D31" w:rsidP="00CC3D31">
      <w:pPr>
        <w:spacing w:before="0"/>
        <w:rPr>
          <w:i/>
          <w:color w:val="0070C0"/>
        </w:rPr>
      </w:pPr>
      <w:r w:rsidRPr="00CC3D31">
        <w:rPr>
          <w:i/>
          <w:color w:val="0070C0"/>
        </w:rPr>
        <w:t>Not addressed.</w:t>
      </w:r>
      <w:r w:rsidR="0032655E" w:rsidRPr="00CC3D31">
        <w:rPr>
          <w:i/>
          <w:color w:val="0070C0"/>
        </w:rPr>
        <w:t xml:space="preserve"> </w:t>
      </w:r>
    </w:p>
    <w:p w:rsidR="00726391" w:rsidRDefault="005F7A88" w:rsidP="001C6562">
      <w:pPr>
        <w:spacing w:befor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Adjournment – </w:t>
      </w:r>
      <w:r w:rsidR="007A6C72">
        <w:rPr>
          <w:b/>
          <w:i/>
          <w:sz w:val="26"/>
          <w:szCs w:val="26"/>
        </w:rPr>
        <w:t>8</w:t>
      </w:r>
      <w:r w:rsidR="00BF4C90" w:rsidRPr="009B426B">
        <w:rPr>
          <w:b/>
          <w:i/>
          <w:sz w:val="26"/>
          <w:szCs w:val="26"/>
        </w:rPr>
        <w:t>:</w:t>
      </w:r>
      <w:r w:rsidR="00CC3D31">
        <w:rPr>
          <w:b/>
          <w:i/>
          <w:sz w:val="26"/>
          <w:szCs w:val="26"/>
        </w:rPr>
        <w:t>4</w:t>
      </w:r>
      <w:r w:rsidR="006F1585" w:rsidRPr="009B426B">
        <w:rPr>
          <w:b/>
          <w:i/>
          <w:sz w:val="26"/>
          <w:szCs w:val="26"/>
        </w:rPr>
        <w:t>0</w:t>
      </w:r>
      <w:r w:rsidR="00351608">
        <w:rPr>
          <w:b/>
          <w:i/>
          <w:sz w:val="26"/>
          <w:szCs w:val="26"/>
        </w:rPr>
        <w:t xml:space="preserve"> </w:t>
      </w:r>
    </w:p>
    <w:p w:rsidR="009D2526" w:rsidRDefault="009D2526" w:rsidP="005254F5">
      <w:pPr>
        <w:spacing w:before="0"/>
        <w:rPr>
          <w:b/>
          <w:i/>
          <w:sz w:val="24"/>
          <w:szCs w:val="24"/>
        </w:rPr>
      </w:pPr>
    </w:p>
    <w:p w:rsidR="00DA4133" w:rsidRPr="009D2526" w:rsidRDefault="00DA4133" w:rsidP="005254F5">
      <w:pPr>
        <w:spacing w:before="0"/>
        <w:rPr>
          <w:b/>
          <w:i/>
          <w:sz w:val="24"/>
          <w:szCs w:val="24"/>
        </w:rPr>
      </w:pPr>
    </w:p>
    <w:p w:rsidR="001C6562" w:rsidRDefault="001C6562" w:rsidP="001C6562">
      <w:pPr>
        <w:spacing w:before="0"/>
        <w:rPr>
          <w:sz w:val="21"/>
          <w:szCs w:val="21"/>
        </w:rPr>
      </w:pPr>
    </w:p>
    <w:p w:rsidR="001C6562" w:rsidRDefault="001C6562" w:rsidP="001C6562">
      <w:pPr>
        <w:spacing w:before="0"/>
        <w:rPr>
          <w:sz w:val="21"/>
          <w:szCs w:val="21"/>
        </w:rPr>
      </w:pPr>
    </w:p>
    <w:p w:rsidR="00CC3D31" w:rsidRDefault="00CC3D31" w:rsidP="00FE169E">
      <w:pPr>
        <w:pStyle w:val="Heading1"/>
        <w:spacing w:before="0"/>
        <w:rPr>
          <w:sz w:val="28"/>
          <w:szCs w:val="28"/>
        </w:rPr>
      </w:pPr>
    </w:p>
    <w:p w:rsidR="00FE169E" w:rsidRPr="00F75B14" w:rsidRDefault="00FE169E" w:rsidP="00FE169E">
      <w:pPr>
        <w:pStyle w:val="Heading1"/>
        <w:spacing w:before="0"/>
        <w:rPr>
          <w:sz w:val="28"/>
          <w:szCs w:val="28"/>
        </w:rPr>
      </w:pPr>
      <w:r w:rsidRPr="00F75B14">
        <w:rPr>
          <w:sz w:val="28"/>
          <w:szCs w:val="28"/>
        </w:rPr>
        <w:t>Dayton View Triangle Federation</w:t>
      </w:r>
    </w:p>
    <w:p w:rsidR="00FE169E" w:rsidRPr="00F75B14" w:rsidRDefault="00FE169E" w:rsidP="00FE169E">
      <w:pPr>
        <w:pStyle w:val="Heading1"/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AD5">
        <w:rPr>
          <w:sz w:val="28"/>
          <w:szCs w:val="28"/>
        </w:rPr>
        <w:t>PLANNED</w:t>
      </w:r>
      <w:r>
        <w:rPr>
          <w:sz w:val="28"/>
          <w:szCs w:val="28"/>
        </w:rPr>
        <w:t xml:space="preserve"> </w:t>
      </w:r>
      <w:r w:rsidRPr="00F75B1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5B14">
        <w:rPr>
          <w:sz w:val="28"/>
          <w:szCs w:val="28"/>
        </w:rPr>
        <w:t xml:space="preserve"> DVT MEETINGS AND ACTIVITIES </w:t>
      </w:r>
    </w:p>
    <w:p w:rsidR="00FE169E" w:rsidRPr="00B95918" w:rsidRDefault="00FE169E" w:rsidP="00FE169E">
      <w:pPr>
        <w:spacing w:before="0"/>
        <w:ind w:firstLine="720"/>
        <w:rPr>
          <w:sz w:val="16"/>
          <w:szCs w:val="16"/>
        </w:rPr>
      </w:pPr>
    </w:p>
    <w:p w:rsidR="00FE169E" w:rsidRPr="004C3F28" w:rsidRDefault="00FE169E" w:rsidP="00FE169E">
      <w:pPr>
        <w:spacing w:before="0"/>
        <w:jc w:val="center"/>
        <w:rPr>
          <w:sz w:val="12"/>
          <w:szCs w:val="12"/>
        </w:rPr>
      </w:pPr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1555"/>
        <w:gridCol w:w="4072"/>
        <w:gridCol w:w="2212"/>
        <w:gridCol w:w="1261"/>
      </w:tblGrid>
      <w:tr w:rsidR="00FE169E" w:rsidTr="007E6395">
        <w:tc>
          <w:tcPr>
            <w:tcW w:w="1628" w:type="dxa"/>
            <w:vAlign w:val="bottom"/>
          </w:tcPr>
          <w:p w:rsidR="00FE169E" w:rsidRPr="00C35801" w:rsidRDefault="00FE169E" w:rsidP="007E6395">
            <w:pPr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C35801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55" w:type="dxa"/>
            <w:vAlign w:val="bottom"/>
          </w:tcPr>
          <w:p w:rsidR="00FE169E" w:rsidRPr="00C35801" w:rsidRDefault="00FE169E" w:rsidP="007E6395">
            <w:pPr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C3580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72" w:type="dxa"/>
            <w:vAlign w:val="bottom"/>
          </w:tcPr>
          <w:p w:rsidR="00FE169E" w:rsidRPr="00C35801" w:rsidRDefault="00FE169E" w:rsidP="007E6395">
            <w:pPr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C35801">
              <w:rPr>
                <w:b/>
                <w:bCs/>
                <w:sz w:val="24"/>
                <w:szCs w:val="24"/>
              </w:rPr>
              <w:t>MEETING/EVENT</w:t>
            </w:r>
          </w:p>
        </w:tc>
        <w:tc>
          <w:tcPr>
            <w:tcW w:w="2212" w:type="dxa"/>
          </w:tcPr>
          <w:p w:rsidR="00FE169E" w:rsidRPr="00C35801" w:rsidRDefault="00FE169E" w:rsidP="007E6395">
            <w:pPr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C35801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261" w:type="dxa"/>
            <w:vAlign w:val="bottom"/>
          </w:tcPr>
          <w:p w:rsidR="00FE169E" w:rsidRPr="00C35801" w:rsidRDefault="00FE169E" w:rsidP="007E6395">
            <w:pPr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C35801"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FE169E" w:rsidTr="0032655E">
        <w:tc>
          <w:tcPr>
            <w:tcW w:w="1628" w:type="dxa"/>
            <w:shd w:val="clear" w:color="auto" w:fill="DDDDDD"/>
          </w:tcPr>
          <w:p w:rsidR="00FE169E" w:rsidRPr="00C161AE" w:rsidRDefault="00FE169E" w:rsidP="007E6395">
            <w:pPr>
              <w:spacing w:before="60" w:after="40"/>
              <w:rPr>
                <w:b/>
              </w:rPr>
            </w:pPr>
            <w:r w:rsidRPr="00C161AE">
              <w:rPr>
                <w:b/>
              </w:rPr>
              <w:t>Tuesday</w:t>
            </w:r>
          </w:p>
        </w:tc>
        <w:tc>
          <w:tcPr>
            <w:tcW w:w="1555" w:type="dxa"/>
            <w:shd w:val="clear" w:color="auto" w:fill="DDDDDD"/>
          </w:tcPr>
          <w:p w:rsidR="00FE169E" w:rsidRPr="00C161AE" w:rsidRDefault="00FE169E" w:rsidP="007E6395">
            <w:pPr>
              <w:spacing w:before="60" w:after="40"/>
              <w:rPr>
                <w:b/>
              </w:rPr>
            </w:pPr>
            <w:r w:rsidRPr="00C161AE">
              <w:rPr>
                <w:b/>
              </w:rPr>
              <w:t>January 2</w:t>
            </w:r>
            <w:r>
              <w:rPr>
                <w:b/>
              </w:rPr>
              <w:t>3</w:t>
            </w:r>
          </w:p>
        </w:tc>
        <w:tc>
          <w:tcPr>
            <w:tcW w:w="4072" w:type="dxa"/>
            <w:shd w:val="clear" w:color="auto" w:fill="DDDDDD"/>
          </w:tcPr>
          <w:p w:rsidR="00FE169E" w:rsidRPr="00C161AE" w:rsidRDefault="00FE169E" w:rsidP="007E6395">
            <w:pPr>
              <w:spacing w:before="60" w:after="40"/>
              <w:rPr>
                <w:b/>
              </w:rPr>
            </w:pPr>
            <w:r w:rsidRPr="00C161AE">
              <w:rPr>
                <w:b/>
              </w:rPr>
              <w:t>Trustees’ Meeting</w:t>
            </w:r>
          </w:p>
        </w:tc>
        <w:tc>
          <w:tcPr>
            <w:tcW w:w="2212" w:type="dxa"/>
            <w:shd w:val="clear" w:color="auto" w:fill="DDDDDD"/>
          </w:tcPr>
          <w:p w:rsidR="00FE169E" w:rsidRPr="00C161AE" w:rsidRDefault="00FE169E" w:rsidP="007E6395">
            <w:pPr>
              <w:spacing w:before="60" w:after="40"/>
            </w:pPr>
            <w:r w:rsidRPr="00C161AE">
              <w:t xml:space="preserve">Omega/Emerson  </w:t>
            </w:r>
          </w:p>
        </w:tc>
        <w:tc>
          <w:tcPr>
            <w:tcW w:w="1261" w:type="dxa"/>
            <w:shd w:val="clear" w:color="auto" w:fill="DDDDDD"/>
          </w:tcPr>
          <w:p w:rsidR="00FE169E" w:rsidRPr="00C161AE" w:rsidRDefault="00FE169E" w:rsidP="007E6395">
            <w:pPr>
              <w:spacing w:before="60" w:after="40"/>
            </w:pPr>
            <w:r w:rsidRPr="00C161AE">
              <w:t>7:00 PM</w:t>
            </w:r>
          </w:p>
        </w:tc>
      </w:tr>
      <w:tr w:rsidR="00E42ED3" w:rsidTr="0032655E">
        <w:tc>
          <w:tcPr>
            <w:tcW w:w="1628" w:type="dxa"/>
            <w:shd w:val="clear" w:color="auto" w:fill="DDDDDD"/>
          </w:tcPr>
          <w:p w:rsidR="00E42ED3" w:rsidRPr="00423039" w:rsidRDefault="00E42ED3" w:rsidP="00E42ED3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Friday</w:t>
            </w:r>
          </w:p>
        </w:tc>
        <w:tc>
          <w:tcPr>
            <w:tcW w:w="1555" w:type="dxa"/>
            <w:shd w:val="clear" w:color="auto" w:fill="DDDDDD"/>
          </w:tcPr>
          <w:p w:rsidR="00E42ED3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>
              <w:rPr>
                <w:i/>
                <w:iCs/>
                <w:color w:val="7030A0"/>
                <w:sz w:val="21"/>
                <w:szCs w:val="21"/>
              </w:rPr>
              <w:t>February 9</w:t>
            </w:r>
            <w:r w:rsidR="00E42ED3">
              <w:rPr>
                <w:i/>
                <w:iCs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4072" w:type="dxa"/>
            <w:shd w:val="clear" w:color="auto" w:fill="DDDDDD"/>
          </w:tcPr>
          <w:p w:rsidR="00E42ED3" w:rsidRPr="00423039" w:rsidRDefault="00E42ED3" w:rsidP="00E42ED3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 xml:space="preserve">Newsletter article deadline </w:t>
            </w:r>
          </w:p>
        </w:tc>
        <w:tc>
          <w:tcPr>
            <w:tcW w:w="2212" w:type="dxa"/>
            <w:shd w:val="clear" w:color="auto" w:fill="DDDDDD"/>
          </w:tcPr>
          <w:p w:rsidR="00E42ED3" w:rsidRPr="00423039" w:rsidRDefault="00E42ED3" w:rsidP="00E42ED3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--</w:t>
            </w:r>
          </w:p>
        </w:tc>
        <w:tc>
          <w:tcPr>
            <w:tcW w:w="1261" w:type="dxa"/>
            <w:shd w:val="clear" w:color="auto" w:fill="DDDDDD"/>
          </w:tcPr>
          <w:p w:rsidR="00E42ED3" w:rsidRPr="00423039" w:rsidRDefault="00E42ED3" w:rsidP="00E42ED3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--</w:t>
            </w:r>
          </w:p>
        </w:tc>
      </w:tr>
      <w:tr w:rsidR="0032655E" w:rsidTr="0032655E">
        <w:tc>
          <w:tcPr>
            <w:tcW w:w="1628" w:type="dxa"/>
            <w:shd w:val="clear" w:color="auto" w:fill="DDDDDD"/>
          </w:tcPr>
          <w:p w:rsidR="0032655E" w:rsidRPr="002F456B" w:rsidRDefault="0032655E" w:rsidP="0032655E">
            <w:pPr>
              <w:spacing w:before="60" w:after="40"/>
              <w:rPr>
                <w:i/>
                <w:color w:val="7030A0"/>
              </w:rPr>
            </w:pPr>
            <w:r w:rsidRPr="002F456B">
              <w:rPr>
                <w:i/>
                <w:color w:val="7030A0"/>
              </w:rPr>
              <w:t>Fri-Sun</w:t>
            </w:r>
          </w:p>
        </w:tc>
        <w:tc>
          <w:tcPr>
            <w:tcW w:w="1555" w:type="dxa"/>
            <w:shd w:val="clear" w:color="auto" w:fill="DDDDDD"/>
          </w:tcPr>
          <w:p w:rsidR="0032655E" w:rsidRPr="002F456B" w:rsidRDefault="0032655E" w:rsidP="0032655E">
            <w:pPr>
              <w:spacing w:before="60" w:after="4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February 24</w:t>
            </w:r>
          </w:p>
        </w:tc>
        <w:tc>
          <w:tcPr>
            <w:tcW w:w="4072" w:type="dxa"/>
            <w:shd w:val="clear" w:color="auto" w:fill="DDDDDD"/>
          </w:tcPr>
          <w:p w:rsidR="0032655E" w:rsidRPr="00E609A2" w:rsidRDefault="0032655E" w:rsidP="0032655E">
            <w:pPr>
              <w:spacing w:before="60" w:after="40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 xml:space="preserve">Newsletter &amp; spring mailing prep </w:t>
            </w:r>
          </w:p>
        </w:tc>
        <w:tc>
          <w:tcPr>
            <w:tcW w:w="2212" w:type="dxa"/>
            <w:shd w:val="clear" w:color="auto" w:fill="DDDDDD"/>
          </w:tcPr>
          <w:p w:rsidR="0032655E" w:rsidRPr="00E609A2" w:rsidRDefault="0032655E" w:rsidP="00A70E62">
            <w:pPr>
              <w:spacing w:before="60" w:after="40"/>
              <w:rPr>
                <w:bCs/>
                <w:i/>
                <w:iCs/>
                <w:color w:val="7030A0"/>
                <w:sz w:val="21"/>
                <w:szCs w:val="21"/>
              </w:rPr>
            </w:pPr>
            <w:r>
              <w:rPr>
                <w:bCs/>
                <w:i/>
                <w:iCs/>
                <w:color w:val="7030A0"/>
                <w:sz w:val="21"/>
                <w:szCs w:val="21"/>
              </w:rPr>
              <w:t>Ellen’s</w:t>
            </w:r>
          </w:p>
        </w:tc>
        <w:tc>
          <w:tcPr>
            <w:tcW w:w="1261" w:type="dxa"/>
            <w:shd w:val="clear" w:color="auto" w:fill="DDDDDD"/>
          </w:tcPr>
          <w:p w:rsidR="0032655E" w:rsidRPr="00E609A2" w:rsidRDefault="0032655E" w:rsidP="0032655E">
            <w:pPr>
              <w:spacing w:before="60" w:after="40"/>
              <w:rPr>
                <w:bCs/>
                <w:iCs/>
                <w:color w:val="7030A0"/>
                <w:sz w:val="21"/>
                <w:szCs w:val="21"/>
              </w:rPr>
            </w:pPr>
            <w:r w:rsidRPr="00E609A2">
              <w:rPr>
                <w:bCs/>
                <w:i/>
                <w:iCs/>
                <w:color w:val="7030A0"/>
                <w:sz w:val="21"/>
                <w:szCs w:val="21"/>
              </w:rPr>
              <w:t>TBD</w:t>
            </w:r>
          </w:p>
        </w:tc>
      </w:tr>
      <w:tr w:rsidR="0032655E" w:rsidTr="0032655E">
        <w:tc>
          <w:tcPr>
            <w:tcW w:w="1628" w:type="dxa"/>
            <w:shd w:val="clear" w:color="auto" w:fill="DDDDDD"/>
          </w:tcPr>
          <w:p w:rsidR="0032655E" w:rsidRPr="00DA4133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</w:pPr>
            <w:r w:rsidRPr="00DA4133"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  <w:t>Friday</w:t>
            </w:r>
          </w:p>
        </w:tc>
        <w:tc>
          <w:tcPr>
            <w:tcW w:w="1555" w:type="dxa"/>
            <w:shd w:val="clear" w:color="auto" w:fill="DDDDDD"/>
          </w:tcPr>
          <w:p w:rsidR="0032655E" w:rsidRPr="00DA4133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</w:pPr>
            <w:r w:rsidRPr="00DA4133"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  <w:t xml:space="preserve">March 16  </w:t>
            </w:r>
          </w:p>
        </w:tc>
        <w:tc>
          <w:tcPr>
            <w:tcW w:w="4072" w:type="dxa"/>
            <w:shd w:val="clear" w:color="auto" w:fill="DDDDDD"/>
          </w:tcPr>
          <w:p w:rsidR="0032655E" w:rsidRPr="00DA4133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</w:pPr>
            <w:r w:rsidRPr="00DA4133"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  <w:t>Spring Community Meeting</w:t>
            </w:r>
          </w:p>
        </w:tc>
        <w:tc>
          <w:tcPr>
            <w:tcW w:w="2212" w:type="dxa"/>
            <w:shd w:val="clear" w:color="auto" w:fill="DDDDDD"/>
          </w:tcPr>
          <w:p w:rsidR="0032655E" w:rsidRPr="00DA4133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</w:pPr>
            <w:r w:rsidRPr="00DA4133"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  <w:t>Northwest Library</w:t>
            </w:r>
          </w:p>
        </w:tc>
        <w:tc>
          <w:tcPr>
            <w:tcW w:w="1261" w:type="dxa"/>
            <w:shd w:val="clear" w:color="auto" w:fill="DDDDDD"/>
          </w:tcPr>
          <w:p w:rsidR="0032655E" w:rsidRPr="00DA4133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</w:pPr>
            <w:r w:rsidRPr="00DA4133">
              <w:rPr>
                <w:rFonts w:ascii="Arial Black" w:hAnsi="Arial Black"/>
                <w:b/>
                <w:bCs/>
                <w:i/>
                <w:iCs/>
                <w:color w:val="31849B" w:themeColor="accent5" w:themeShade="BF"/>
                <w:sz w:val="19"/>
                <w:szCs w:val="19"/>
              </w:rPr>
              <w:t>6 PM</w:t>
            </w:r>
          </w:p>
        </w:tc>
      </w:tr>
      <w:tr w:rsidR="0032655E" w:rsidTr="00DA4133">
        <w:tc>
          <w:tcPr>
            <w:tcW w:w="1628" w:type="dxa"/>
            <w:shd w:val="clear" w:color="auto" w:fill="DDDDDD"/>
          </w:tcPr>
          <w:p w:rsidR="0032655E" w:rsidRPr="00C35801" w:rsidRDefault="0032655E" w:rsidP="0032655E">
            <w:pPr>
              <w:spacing w:before="60" w:after="40"/>
              <w:rPr>
                <w:b/>
              </w:rPr>
            </w:pPr>
            <w:r w:rsidRPr="00C35801">
              <w:rPr>
                <w:b/>
              </w:rPr>
              <w:t>Tuesday</w:t>
            </w:r>
          </w:p>
        </w:tc>
        <w:tc>
          <w:tcPr>
            <w:tcW w:w="1555" w:type="dxa"/>
            <w:shd w:val="clear" w:color="auto" w:fill="DDDDDD"/>
          </w:tcPr>
          <w:p w:rsidR="0032655E" w:rsidRPr="00C161AE" w:rsidRDefault="0032655E" w:rsidP="0032655E">
            <w:pPr>
              <w:spacing w:before="60" w:after="40"/>
              <w:rPr>
                <w:b/>
              </w:rPr>
            </w:pPr>
            <w:r>
              <w:rPr>
                <w:b/>
              </w:rPr>
              <w:t>March 27</w:t>
            </w:r>
          </w:p>
        </w:tc>
        <w:tc>
          <w:tcPr>
            <w:tcW w:w="4072" w:type="dxa"/>
            <w:shd w:val="clear" w:color="auto" w:fill="DDDDDD"/>
          </w:tcPr>
          <w:p w:rsidR="0032655E" w:rsidRPr="00C161AE" w:rsidRDefault="0032655E" w:rsidP="0032655E">
            <w:pPr>
              <w:spacing w:before="60" w:after="40"/>
              <w:rPr>
                <w:b/>
              </w:rPr>
            </w:pPr>
            <w:r w:rsidRPr="00C161AE">
              <w:rPr>
                <w:b/>
              </w:rPr>
              <w:t xml:space="preserve">Trustees’ Meeting </w:t>
            </w:r>
          </w:p>
        </w:tc>
        <w:tc>
          <w:tcPr>
            <w:tcW w:w="2212" w:type="dxa"/>
            <w:shd w:val="clear" w:color="auto" w:fill="DDDDDD"/>
          </w:tcPr>
          <w:p w:rsidR="0032655E" w:rsidRPr="00C161AE" w:rsidRDefault="0032655E" w:rsidP="0032655E">
            <w:pPr>
              <w:spacing w:before="60" w:after="40"/>
              <w:rPr>
                <w:bCs/>
                <w:iCs/>
              </w:rPr>
            </w:pPr>
            <w:r w:rsidRPr="00C161AE">
              <w:rPr>
                <w:bCs/>
                <w:iCs/>
              </w:rPr>
              <w:t>Omega/Emerson</w:t>
            </w:r>
          </w:p>
        </w:tc>
        <w:tc>
          <w:tcPr>
            <w:tcW w:w="1261" w:type="dxa"/>
            <w:shd w:val="clear" w:color="auto" w:fill="DDDDDD"/>
          </w:tcPr>
          <w:p w:rsidR="0032655E" w:rsidRPr="00C35801" w:rsidRDefault="0032655E" w:rsidP="0032655E">
            <w:pPr>
              <w:spacing w:before="60" w:after="40"/>
              <w:rPr>
                <w:bCs/>
                <w:iCs/>
              </w:rPr>
            </w:pPr>
            <w:r w:rsidRPr="00C35801">
              <w:rPr>
                <w:bCs/>
                <w:iCs/>
              </w:rPr>
              <w:t>7:00 PM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C35801" w:rsidRDefault="0032655E" w:rsidP="0032655E">
            <w:pPr>
              <w:spacing w:before="60" w:after="40"/>
              <w:rPr>
                <w:b/>
              </w:rPr>
            </w:pPr>
            <w:r w:rsidRPr="00C35801">
              <w:rPr>
                <w:b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2655E" w:rsidRPr="00C161AE" w:rsidRDefault="0032655E" w:rsidP="0032655E">
            <w:pPr>
              <w:spacing w:before="6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 22</w:t>
            </w:r>
          </w:p>
        </w:tc>
        <w:tc>
          <w:tcPr>
            <w:tcW w:w="4072" w:type="dxa"/>
            <w:shd w:val="clear" w:color="auto" w:fill="auto"/>
          </w:tcPr>
          <w:p w:rsidR="0032655E" w:rsidRPr="00C161AE" w:rsidRDefault="0032655E" w:rsidP="0032655E">
            <w:pPr>
              <w:spacing w:before="60" w:after="40"/>
              <w:rPr>
                <w:b/>
                <w:color w:val="000000" w:themeColor="text1"/>
              </w:rPr>
            </w:pPr>
            <w:r w:rsidRPr="00C161AE">
              <w:rPr>
                <w:b/>
                <w:color w:val="000000" w:themeColor="text1"/>
              </w:rPr>
              <w:t>Trustees’ Meeting</w:t>
            </w:r>
            <w:r>
              <w:rPr>
                <w:b/>
                <w:color w:val="000000" w:themeColor="text1"/>
              </w:rPr>
              <w:t xml:space="preserve"> </w:t>
            </w:r>
            <w:r w:rsidRPr="00C161A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32655E" w:rsidRPr="00704F59" w:rsidRDefault="0032655E" w:rsidP="0032655E">
            <w:pPr>
              <w:spacing w:before="60" w:after="40"/>
              <w:rPr>
                <w:bCs/>
                <w:iCs/>
                <w:color w:val="FF0000"/>
              </w:rPr>
            </w:pPr>
            <w:r w:rsidRPr="00C161AE">
              <w:t xml:space="preserve">Omega/Emerson  </w:t>
            </w:r>
          </w:p>
        </w:tc>
        <w:tc>
          <w:tcPr>
            <w:tcW w:w="1261" w:type="dxa"/>
            <w:shd w:val="clear" w:color="auto" w:fill="auto"/>
          </w:tcPr>
          <w:p w:rsidR="0032655E" w:rsidRPr="00C35801" w:rsidRDefault="0032655E" w:rsidP="0032655E">
            <w:pPr>
              <w:spacing w:before="60" w:after="40"/>
              <w:rPr>
                <w:bCs/>
                <w:iCs/>
              </w:rPr>
            </w:pPr>
            <w:r w:rsidRPr="00C35801">
              <w:rPr>
                <w:bCs/>
                <w:iCs/>
              </w:rPr>
              <w:t>7:00 PM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C35801" w:rsidRDefault="0032655E" w:rsidP="0032655E">
            <w:pPr>
              <w:spacing w:before="60" w:after="4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2655E" w:rsidRPr="008138C4" w:rsidRDefault="0032655E" w:rsidP="0032655E">
            <w:pPr>
              <w:spacing w:before="60" w:after="40"/>
              <w:rPr>
                <w:b/>
              </w:rPr>
            </w:pPr>
            <w:r>
              <w:rPr>
                <w:b/>
              </w:rPr>
              <w:t>July 24</w:t>
            </w:r>
          </w:p>
        </w:tc>
        <w:tc>
          <w:tcPr>
            <w:tcW w:w="4072" w:type="dxa"/>
            <w:shd w:val="clear" w:color="auto" w:fill="auto"/>
          </w:tcPr>
          <w:p w:rsidR="0032655E" w:rsidRPr="008138C4" w:rsidRDefault="0032655E" w:rsidP="0032655E">
            <w:pPr>
              <w:spacing w:before="60" w:after="40"/>
              <w:rPr>
                <w:b/>
              </w:rPr>
            </w:pPr>
            <w:r w:rsidRPr="008138C4">
              <w:rPr>
                <w:b/>
              </w:rPr>
              <w:t xml:space="preserve">Trustees’ Meeting </w:t>
            </w:r>
          </w:p>
        </w:tc>
        <w:tc>
          <w:tcPr>
            <w:tcW w:w="2212" w:type="dxa"/>
            <w:shd w:val="clear" w:color="auto" w:fill="auto"/>
          </w:tcPr>
          <w:p w:rsidR="0032655E" w:rsidRPr="008138C4" w:rsidRDefault="00DA4133" w:rsidP="0032655E">
            <w:pPr>
              <w:spacing w:before="60" w:after="40"/>
              <w:rPr>
                <w:bCs/>
                <w:iCs/>
              </w:rPr>
            </w:pPr>
            <w:r w:rsidRPr="00C161AE">
              <w:t xml:space="preserve">Omega/Emerson  </w:t>
            </w:r>
          </w:p>
        </w:tc>
        <w:tc>
          <w:tcPr>
            <w:tcW w:w="1261" w:type="dxa"/>
            <w:shd w:val="clear" w:color="auto" w:fill="auto"/>
          </w:tcPr>
          <w:p w:rsidR="0032655E" w:rsidRPr="00C35801" w:rsidRDefault="00DA4133" w:rsidP="0032655E">
            <w:pPr>
              <w:spacing w:before="60" w:after="40"/>
              <w:rPr>
                <w:bCs/>
                <w:iCs/>
              </w:rPr>
            </w:pPr>
            <w:r>
              <w:rPr>
                <w:bCs/>
                <w:iCs/>
              </w:rPr>
              <w:t>7:0</w:t>
            </w:r>
            <w:r w:rsidR="0032655E">
              <w:rPr>
                <w:bCs/>
                <w:iCs/>
              </w:rPr>
              <w:t>0 PM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Friday</w:t>
            </w:r>
          </w:p>
        </w:tc>
        <w:tc>
          <w:tcPr>
            <w:tcW w:w="1555" w:type="dxa"/>
            <w:shd w:val="clear" w:color="auto" w:fill="auto"/>
          </w:tcPr>
          <w:p w:rsidR="0032655E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>
              <w:rPr>
                <w:i/>
                <w:iCs/>
                <w:color w:val="7030A0"/>
                <w:sz w:val="21"/>
                <w:szCs w:val="21"/>
              </w:rPr>
              <w:t>Sept</w:t>
            </w:r>
            <w:r w:rsidRPr="00423039">
              <w:rPr>
                <w:i/>
                <w:iCs/>
                <w:color w:val="7030A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7030A0"/>
                <w:sz w:val="21"/>
                <w:szCs w:val="21"/>
              </w:rPr>
              <w:t>6? TBD</w:t>
            </w:r>
          </w:p>
        </w:tc>
        <w:tc>
          <w:tcPr>
            <w:tcW w:w="4072" w:type="dxa"/>
            <w:shd w:val="clear" w:color="auto" w:fill="auto"/>
          </w:tcPr>
          <w:p w:rsidR="0032655E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 xml:space="preserve">Newsletter article deadline </w:t>
            </w:r>
          </w:p>
        </w:tc>
        <w:tc>
          <w:tcPr>
            <w:tcW w:w="2212" w:type="dxa"/>
            <w:shd w:val="clear" w:color="auto" w:fill="auto"/>
          </w:tcPr>
          <w:p w:rsidR="0032655E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--</w:t>
            </w:r>
          </w:p>
        </w:tc>
        <w:tc>
          <w:tcPr>
            <w:tcW w:w="1261" w:type="dxa"/>
            <w:shd w:val="clear" w:color="auto" w:fill="auto"/>
          </w:tcPr>
          <w:p w:rsidR="0032655E" w:rsidRPr="00423039" w:rsidRDefault="0032655E" w:rsidP="0032655E">
            <w:pPr>
              <w:spacing w:before="60" w:after="40"/>
              <w:rPr>
                <w:i/>
                <w:iCs/>
                <w:color w:val="7030A0"/>
                <w:sz w:val="21"/>
                <w:szCs w:val="21"/>
              </w:rPr>
            </w:pPr>
            <w:r w:rsidRPr="00423039">
              <w:rPr>
                <w:i/>
                <w:iCs/>
                <w:color w:val="7030A0"/>
                <w:sz w:val="21"/>
                <w:szCs w:val="21"/>
              </w:rPr>
              <w:t>--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B909FD" w:rsidRDefault="0032655E" w:rsidP="0032655E">
            <w:pPr>
              <w:spacing w:before="60" w:after="40"/>
              <w:rPr>
                <w:b/>
              </w:rPr>
            </w:pPr>
            <w:r w:rsidRPr="00B909FD">
              <w:rPr>
                <w:b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2655E" w:rsidRPr="008138C4" w:rsidRDefault="0032655E" w:rsidP="0032655E">
            <w:pPr>
              <w:spacing w:before="60" w:after="40"/>
              <w:rPr>
                <w:b/>
              </w:rPr>
            </w:pPr>
            <w:r>
              <w:rPr>
                <w:b/>
              </w:rPr>
              <w:t>September 25</w:t>
            </w:r>
            <w:r w:rsidRPr="008138C4">
              <w:rPr>
                <w:b/>
              </w:rPr>
              <w:t xml:space="preserve">  </w:t>
            </w:r>
          </w:p>
        </w:tc>
        <w:tc>
          <w:tcPr>
            <w:tcW w:w="4072" w:type="dxa"/>
            <w:shd w:val="clear" w:color="auto" w:fill="auto"/>
          </w:tcPr>
          <w:p w:rsidR="0032655E" w:rsidRPr="00E609A2" w:rsidRDefault="0032655E" w:rsidP="0032655E">
            <w:pPr>
              <w:spacing w:before="60" w:after="40"/>
              <w:rPr>
                <w:b/>
              </w:rPr>
            </w:pPr>
            <w:r w:rsidRPr="00E609A2">
              <w:rPr>
                <w:b/>
              </w:rPr>
              <w:t>Trustees’ Meeting</w:t>
            </w:r>
          </w:p>
        </w:tc>
        <w:tc>
          <w:tcPr>
            <w:tcW w:w="2212" w:type="dxa"/>
            <w:shd w:val="clear" w:color="auto" w:fill="auto"/>
          </w:tcPr>
          <w:p w:rsidR="0032655E" w:rsidRPr="00295AD5" w:rsidRDefault="00DA4133" w:rsidP="0032655E">
            <w:pPr>
              <w:spacing w:before="60" w:after="40"/>
              <w:rPr>
                <w:color w:val="C00000"/>
              </w:rPr>
            </w:pPr>
            <w:r w:rsidRPr="00295AD5">
              <w:rPr>
                <w:bCs/>
                <w:iCs/>
                <w:color w:val="C00000"/>
              </w:rPr>
              <w:t>Mike M.’s garden</w:t>
            </w:r>
          </w:p>
        </w:tc>
        <w:tc>
          <w:tcPr>
            <w:tcW w:w="1261" w:type="dxa"/>
            <w:shd w:val="clear" w:color="auto" w:fill="auto"/>
          </w:tcPr>
          <w:p w:rsidR="0032655E" w:rsidRPr="00E42ED3" w:rsidRDefault="0032655E" w:rsidP="0032655E">
            <w:pPr>
              <w:spacing w:before="60" w:after="40"/>
            </w:pPr>
            <w:r w:rsidRPr="00E42ED3">
              <w:t>7:00 PM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2F456B" w:rsidRDefault="0032655E" w:rsidP="0032655E">
            <w:pPr>
              <w:spacing w:before="60" w:after="40"/>
              <w:rPr>
                <w:i/>
                <w:color w:val="7030A0"/>
                <w:sz w:val="21"/>
                <w:szCs w:val="21"/>
              </w:rPr>
            </w:pPr>
            <w:r w:rsidRPr="002F456B">
              <w:rPr>
                <w:i/>
                <w:color w:val="7030A0"/>
                <w:sz w:val="21"/>
                <w:szCs w:val="21"/>
              </w:rPr>
              <w:t>Fri</w:t>
            </w:r>
            <w:r>
              <w:rPr>
                <w:i/>
                <w:color w:val="7030A0"/>
                <w:sz w:val="21"/>
                <w:szCs w:val="21"/>
              </w:rPr>
              <w:t>-Sun</w:t>
            </w:r>
          </w:p>
        </w:tc>
        <w:tc>
          <w:tcPr>
            <w:tcW w:w="1555" w:type="dxa"/>
            <w:shd w:val="clear" w:color="auto" w:fill="auto"/>
          </w:tcPr>
          <w:p w:rsidR="0032655E" w:rsidRPr="002F456B" w:rsidRDefault="0032655E" w:rsidP="0032655E">
            <w:pPr>
              <w:spacing w:before="60" w:after="40"/>
              <w:rPr>
                <w:i/>
                <w:color w:val="7030A0"/>
                <w:sz w:val="21"/>
                <w:szCs w:val="21"/>
              </w:rPr>
            </w:pPr>
            <w:r w:rsidRPr="002F456B">
              <w:rPr>
                <w:i/>
                <w:color w:val="7030A0"/>
                <w:sz w:val="21"/>
                <w:szCs w:val="21"/>
              </w:rPr>
              <w:t>Sept 28-30 ??</w:t>
            </w:r>
          </w:p>
        </w:tc>
        <w:tc>
          <w:tcPr>
            <w:tcW w:w="4072" w:type="dxa"/>
            <w:shd w:val="clear" w:color="auto" w:fill="auto"/>
          </w:tcPr>
          <w:p w:rsidR="0032655E" w:rsidRPr="00E609A2" w:rsidRDefault="0032655E" w:rsidP="0032655E">
            <w:pPr>
              <w:spacing w:before="60" w:after="40"/>
              <w:rPr>
                <w:i/>
                <w:color w:val="7030A0"/>
                <w:sz w:val="21"/>
                <w:szCs w:val="21"/>
              </w:rPr>
            </w:pPr>
            <w:r>
              <w:rPr>
                <w:i/>
                <w:color w:val="7030A0"/>
                <w:sz w:val="21"/>
                <w:szCs w:val="21"/>
              </w:rPr>
              <w:t xml:space="preserve">Newsletter &amp; fall mailing prep </w:t>
            </w:r>
          </w:p>
        </w:tc>
        <w:tc>
          <w:tcPr>
            <w:tcW w:w="2212" w:type="dxa"/>
            <w:shd w:val="clear" w:color="auto" w:fill="auto"/>
          </w:tcPr>
          <w:p w:rsidR="0032655E" w:rsidRPr="00E609A2" w:rsidRDefault="0032655E" w:rsidP="0032655E">
            <w:pPr>
              <w:spacing w:before="60" w:after="40"/>
              <w:rPr>
                <w:bCs/>
                <w:i/>
                <w:iCs/>
                <w:color w:val="7030A0"/>
                <w:sz w:val="21"/>
                <w:szCs w:val="21"/>
              </w:rPr>
            </w:pPr>
            <w:r>
              <w:rPr>
                <w:bCs/>
                <w:i/>
                <w:iCs/>
                <w:color w:val="7030A0"/>
                <w:sz w:val="21"/>
                <w:szCs w:val="21"/>
              </w:rPr>
              <w:t>Ellen’s?  Other?</w:t>
            </w:r>
          </w:p>
        </w:tc>
        <w:tc>
          <w:tcPr>
            <w:tcW w:w="1261" w:type="dxa"/>
            <w:shd w:val="clear" w:color="auto" w:fill="auto"/>
          </w:tcPr>
          <w:p w:rsidR="0032655E" w:rsidRPr="00E609A2" w:rsidRDefault="0032655E" w:rsidP="0032655E">
            <w:pPr>
              <w:spacing w:before="60" w:after="40"/>
              <w:rPr>
                <w:bCs/>
                <w:iCs/>
                <w:color w:val="7030A0"/>
                <w:sz w:val="21"/>
                <w:szCs w:val="21"/>
              </w:rPr>
            </w:pPr>
            <w:r w:rsidRPr="00E609A2">
              <w:rPr>
                <w:bCs/>
                <w:i/>
                <w:iCs/>
                <w:color w:val="7030A0"/>
                <w:sz w:val="21"/>
                <w:szCs w:val="21"/>
              </w:rPr>
              <w:t>TBD</w:t>
            </w:r>
          </w:p>
        </w:tc>
      </w:tr>
      <w:tr w:rsidR="0032655E" w:rsidTr="00FE169E">
        <w:tc>
          <w:tcPr>
            <w:tcW w:w="1628" w:type="dxa"/>
            <w:shd w:val="clear" w:color="auto" w:fill="auto"/>
          </w:tcPr>
          <w:p w:rsidR="0032655E" w:rsidRPr="00295AD5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95AD5"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  <w:t>Friday??</w:t>
            </w:r>
          </w:p>
        </w:tc>
        <w:tc>
          <w:tcPr>
            <w:tcW w:w="1555" w:type="dxa"/>
            <w:shd w:val="clear" w:color="auto" w:fill="auto"/>
          </w:tcPr>
          <w:p w:rsidR="0032655E" w:rsidRPr="00295AD5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95AD5"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  <w:t xml:space="preserve">Oct. 19??  </w:t>
            </w:r>
          </w:p>
        </w:tc>
        <w:tc>
          <w:tcPr>
            <w:tcW w:w="4072" w:type="dxa"/>
            <w:shd w:val="clear" w:color="auto" w:fill="auto"/>
          </w:tcPr>
          <w:p w:rsidR="0032655E" w:rsidRPr="00295AD5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95AD5"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  <w:t>Fall Community Meeting??</w:t>
            </w:r>
          </w:p>
        </w:tc>
        <w:tc>
          <w:tcPr>
            <w:tcW w:w="2212" w:type="dxa"/>
            <w:shd w:val="clear" w:color="auto" w:fill="auto"/>
          </w:tcPr>
          <w:p w:rsidR="0032655E" w:rsidRPr="00295AD5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95AD5"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  <w:t>Northwest Library</w:t>
            </w:r>
          </w:p>
        </w:tc>
        <w:tc>
          <w:tcPr>
            <w:tcW w:w="1261" w:type="dxa"/>
            <w:shd w:val="clear" w:color="auto" w:fill="auto"/>
          </w:tcPr>
          <w:p w:rsidR="0032655E" w:rsidRPr="00295AD5" w:rsidRDefault="0032655E" w:rsidP="0032655E">
            <w:pPr>
              <w:spacing w:before="60" w:after="40"/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95AD5">
              <w:rPr>
                <w:rFonts w:ascii="Arial Black" w:hAnsi="Arial Black"/>
                <w:b/>
                <w:bCs/>
                <w:i/>
                <w:iCs/>
                <w:color w:val="00B0F0"/>
                <w:sz w:val="20"/>
                <w:szCs w:val="20"/>
              </w:rPr>
              <w:t>6 PM??</w:t>
            </w:r>
          </w:p>
        </w:tc>
      </w:tr>
      <w:tr w:rsidR="0032655E" w:rsidTr="007E6395">
        <w:tc>
          <w:tcPr>
            <w:tcW w:w="1628" w:type="dxa"/>
          </w:tcPr>
          <w:p w:rsidR="0032655E" w:rsidRPr="00C35801" w:rsidRDefault="0032655E" w:rsidP="0032655E">
            <w:pPr>
              <w:spacing w:before="60" w:after="40"/>
              <w:rPr>
                <w:b/>
              </w:rPr>
            </w:pPr>
            <w:r w:rsidRPr="00C35801">
              <w:rPr>
                <w:b/>
              </w:rPr>
              <w:t>Tuesday</w:t>
            </w:r>
          </w:p>
        </w:tc>
        <w:tc>
          <w:tcPr>
            <w:tcW w:w="1555" w:type="dxa"/>
          </w:tcPr>
          <w:p w:rsidR="0032655E" w:rsidRPr="00D62FC4" w:rsidRDefault="0032655E" w:rsidP="0032655E">
            <w:pPr>
              <w:spacing w:before="60" w:after="40"/>
              <w:rPr>
                <w:b/>
                <w:color w:val="FF0000"/>
              </w:rPr>
            </w:pPr>
            <w:r>
              <w:rPr>
                <w:b/>
              </w:rPr>
              <w:t>Nov. 27</w:t>
            </w:r>
          </w:p>
        </w:tc>
        <w:tc>
          <w:tcPr>
            <w:tcW w:w="4072" w:type="dxa"/>
          </w:tcPr>
          <w:p w:rsidR="0032655E" w:rsidRPr="00AB249D" w:rsidRDefault="0032655E" w:rsidP="0032655E">
            <w:pPr>
              <w:spacing w:before="60" w:after="40"/>
              <w:rPr>
                <w:b/>
              </w:rPr>
            </w:pPr>
            <w:r w:rsidRPr="00AB249D">
              <w:rPr>
                <w:b/>
              </w:rPr>
              <w:t>Trustees</w:t>
            </w:r>
            <w:r>
              <w:rPr>
                <w:b/>
              </w:rPr>
              <w:t>’</w:t>
            </w:r>
            <w:r w:rsidRPr="00AB249D">
              <w:rPr>
                <w:b/>
              </w:rPr>
              <w:t xml:space="preserve"> Meeting</w:t>
            </w:r>
          </w:p>
        </w:tc>
        <w:tc>
          <w:tcPr>
            <w:tcW w:w="2212" w:type="dxa"/>
          </w:tcPr>
          <w:p w:rsidR="0032655E" w:rsidRPr="00914F69" w:rsidRDefault="0032655E" w:rsidP="0032655E">
            <w:pPr>
              <w:spacing w:before="60" w:after="40"/>
              <w:rPr>
                <w:bCs/>
                <w:iCs/>
              </w:rPr>
            </w:pPr>
            <w:r>
              <w:t>Omega/Emerson</w:t>
            </w:r>
          </w:p>
        </w:tc>
        <w:tc>
          <w:tcPr>
            <w:tcW w:w="1261" w:type="dxa"/>
          </w:tcPr>
          <w:p w:rsidR="0032655E" w:rsidRPr="00C35801" w:rsidRDefault="0032655E" w:rsidP="0032655E">
            <w:pPr>
              <w:spacing w:before="60" w:after="40"/>
              <w:rPr>
                <w:bCs/>
                <w:iCs/>
              </w:rPr>
            </w:pPr>
            <w:r w:rsidRPr="00C35801">
              <w:rPr>
                <w:bCs/>
                <w:iCs/>
              </w:rPr>
              <w:t>7:00 PM</w:t>
            </w:r>
          </w:p>
        </w:tc>
      </w:tr>
    </w:tbl>
    <w:p w:rsidR="00FE169E" w:rsidRPr="00650157" w:rsidRDefault="00FE169E" w:rsidP="00FE169E">
      <w:pPr>
        <w:spacing w:before="40" w:after="40"/>
        <w:rPr>
          <w:sz w:val="12"/>
          <w:szCs w:val="12"/>
        </w:rPr>
      </w:pPr>
    </w:p>
    <w:p w:rsidR="00BC0F9A" w:rsidRPr="00DA4133" w:rsidRDefault="00FE169E" w:rsidP="00F75B14">
      <w:pPr>
        <w:spacing w:before="0"/>
      </w:pPr>
      <w:r>
        <w:t>T</w:t>
      </w:r>
      <w:r w:rsidR="00DA4133">
        <w:t>rustee meetings are all</w:t>
      </w:r>
      <w:r w:rsidRPr="00A94F6D">
        <w:t xml:space="preserve"> </w:t>
      </w:r>
      <w:r w:rsidR="00E42ED3">
        <w:t>fourth</w:t>
      </w:r>
      <w:r w:rsidR="00DA4133">
        <w:t xml:space="preserve"> </w:t>
      </w:r>
      <w:r w:rsidR="00E42ED3">
        <w:t>Tuesday</w:t>
      </w:r>
      <w:r w:rsidR="00DA4133">
        <w:t>s</w:t>
      </w:r>
      <w:r w:rsidR="00E42ED3">
        <w:t xml:space="preserve"> </w:t>
      </w:r>
      <w:r w:rsidR="00DA4133">
        <w:t xml:space="preserve">again.  </w:t>
      </w:r>
      <w:r>
        <w:t xml:space="preserve">We </w:t>
      </w:r>
      <w:r w:rsidR="00E42ED3">
        <w:t xml:space="preserve">need to decide whether to have a </w:t>
      </w:r>
      <w:r w:rsidR="009D2526">
        <w:t>fall</w:t>
      </w:r>
      <w:r w:rsidR="00E42ED3">
        <w:t xml:space="preserve"> community meeting</w:t>
      </w:r>
      <w:r w:rsidR="009D2526">
        <w:t xml:space="preserve">, and if so what topic might generate adequate interest.  </w:t>
      </w:r>
      <w:r w:rsidR="00DA4133">
        <w:t>The fall turnout was disappointing compared to the spring one, although I believe we did get a representative range of suggestions for the Good Sam property.</w:t>
      </w:r>
    </w:p>
    <w:p w:rsidR="0021362B" w:rsidRDefault="0021362B">
      <w:pPr>
        <w:spacing w:before="0" w:after="200" w:line="276" w:lineRule="auto"/>
        <w:rPr>
          <w:b/>
          <w:sz w:val="26"/>
          <w:szCs w:val="26"/>
        </w:rPr>
      </w:pPr>
    </w:p>
    <w:sectPr w:rsidR="0021362B" w:rsidSect="0042303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6C" w:rsidRDefault="0048046C" w:rsidP="00750A7B">
      <w:pPr>
        <w:spacing w:before="0"/>
      </w:pPr>
      <w:r>
        <w:separator/>
      </w:r>
    </w:p>
  </w:endnote>
  <w:endnote w:type="continuationSeparator" w:id="0">
    <w:p w:rsidR="0048046C" w:rsidRDefault="0048046C" w:rsidP="00750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6C" w:rsidRDefault="0048046C" w:rsidP="00750A7B">
      <w:pPr>
        <w:spacing w:before="0"/>
      </w:pPr>
      <w:r>
        <w:separator/>
      </w:r>
    </w:p>
  </w:footnote>
  <w:footnote w:type="continuationSeparator" w:id="0">
    <w:p w:rsidR="0048046C" w:rsidRDefault="0048046C" w:rsidP="00750A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0CA"/>
    <w:multiLevelType w:val="hybridMultilevel"/>
    <w:tmpl w:val="1D3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A34"/>
    <w:multiLevelType w:val="hybridMultilevel"/>
    <w:tmpl w:val="AC6ACCE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AFC6464"/>
    <w:multiLevelType w:val="hybridMultilevel"/>
    <w:tmpl w:val="B16C21F8"/>
    <w:lvl w:ilvl="0" w:tplc="85DE3612">
      <w:start w:val="201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E4FC4"/>
    <w:multiLevelType w:val="hybridMultilevel"/>
    <w:tmpl w:val="916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4BD"/>
    <w:multiLevelType w:val="hybridMultilevel"/>
    <w:tmpl w:val="75A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6C13"/>
    <w:multiLevelType w:val="hybridMultilevel"/>
    <w:tmpl w:val="E02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13C3"/>
    <w:multiLevelType w:val="hybridMultilevel"/>
    <w:tmpl w:val="B91A8F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082"/>
    <w:multiLevelType w:val="hybridMultilevel"/>
    <w:tmpl w:val="18A6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7853"/>
    <w:multiLevelType w:val="hybridMultilevel"/>
    <w:tmpl w:val="4D481A48"/>
    <w:lvl w:ilvl="0" w:tplc="D2E8C844">
      <w:start w:val="25"/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904C7"/>
    <w:multiLevelType w:val="hybridMultilevel"/>
    <w:tmpl w:val="38EE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03DA"/>
    <w:multiLevelType w:val="hybridMultilevel"/>
    <w:tmpl w:val="07C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E0DF9"/>
    <w:multiLevelType w:val="hybridMultilevel"/>
    <w:tmpl w:val="688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E5761"/>
    <w:multiLevelType w:val="hybridMultilevel"/>
    <w:tmpl w:val="D3D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6960"/>
    <w:multiLevelType w:val="hybridMultilevel"/>
    <w:tmpl w:val="8CA4F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F11"/>
    <w:rsid w:val="0001480E"/>
    <w:rsid w:val="00016CAE"/>
    <w:rsid w:val="00021CE3"/>
    <w:rsid w:val="00024FC6"/>
    <w:rsid w:val="00026CD3"/>
    <w:rsid w:val="000270F4"/>
    <w:rsid w:val="000331C4"/>
    <w:rsid w:val="00036095"/>
    <w:rsid w:val="0003789D"/>
    <w:rsid w:val="00040777"/>
    <w:rsid w:val="000467B9"/>
    <w:rsid w:val="0004731E"/>
    <w:rsid w:val="0005533E"/>
    <w:rsid w:val="00061C80"/>
    <w:rsid w:val="00064833"/>
    <w:rsid w:val="0006541E"/>
    <w:rsid w:val="00074665"/>
    <w:rsid w:val="00077C98"/>
    <w:rsid w:val="00082796"/>
    <w:rsid w:val="00084DF6"/>
    <w:rsid w:val="00092F34"/>
    <w:rsid w:val="000A0670"/>
    <w:rsid w:val="000A0B13"/>
    <w:rsid w:val="000A3803"/>
    <w:rsid w:val="000B068C"/>
    <w:rsid w:val="000B2B86"/>
    <w:rsid w:val="000B6351"/>
    <w:rsid w:val="000B7FD1"/>
    <w:rsid w:val="000C276D"/>
    <w:rsid w:val="000C3491"/>
    <w:rsid w:val="000D67DE"/>
    <w:rsid w:val="000D7B93"/>
    <w:rsid w:val="000E2922"/>
    <w:rsid w:val="000E5ACA"/>
    <w:rsid w:val="000E702A"/>
    <w:rsid w:val="000E715A"/>
    <w:rsid w:val="00100536"/>
    <w:rsid w:val="00100DE2"/>
    <w:rsid w:val="00103A41"/>
    <w:rsid w:val="0011037F"/>
    <w:rsid w:val="00116684"/>
    <w:rsid w:val="00133D6B"/>
    <w:rsid w:val="00145694"/>
    <w:rsid w:val="0015424C"/>
    <w:rsid w:val="00155898"/>
    <w:rsid w:val="00155D1E"/>
    <w:rsid w:val="00161900"/>
    <w:rsid w:val="001634CA"/>
    <w:rsid w:val="001646EF"/>
    <w:rsid w:val="001646F0"/>
    <w:rsid w:val="00165B28"/>
    <w:rsid w:val="00172CA8"/>
    <w:rsid w:val="0017484E"/>
    <w:rsid w:val="00184483"/>
    <w:rsid w:val="0018507C"/>
    <w:rsid w:val="00185428"/>
    <w:rsid w:val="00185625"/>
    <w:rsid w:val="001929D4"/>
    <w:rsid w:val="00193FBD"/>
    <w:rsid w:val="00196C2D"/>
    <w:rsid w:val="001A741A"/>
    <w:rsid w:val="001B19AE"/>
    <w:rsid w:val="001B33F0"/>
    <w:rsid w:val="001B4B57"/>
    <w:rsid w:val="001C6562"/>
    <w:rsid w:val="001C7D16"/>
    <w:rsid w:val="001D3183"/>
    <w:rsid w:val="001D3C4E"/>
    <w:rsid w:val="001D5D81"/>
    <w:rsid w:val="001E0459"/>
    <w:rsid w:val="001F0F11"/>
    <w:rsid w:val="001F241A"/>
    <w:rsid w:val="001F741F"/>
    <w:rsid w:val="00205831"/>
    <w:rsid w:val="00206BF5"/>
    <w:rsid w:val="00210178"/>
    <w:rsid w:val="0021362B"/>
    <w:rsid w:val="00216A8C"/>
    <w:rsid w:val="002208CD"/>
    <w:rsid w:val="00233EA3"/>
    <w:rsid w:val="002423E6"/>
    <w:rsid w:val="0024493F"/>
    <w:rsid w:val="002455F5"/>
    <w:rsid w:val="00247C44"/>
    <w:rsid w:val="00254A8B"/>
    <w:rsid w:val="0025749D"/>
    <w:rsid w:val="002658B0"/>
    <w:rsid w:val="00266355"/>
    <w:rsid w:val="00273008"/>
    <w:rsid w:val="002821CA"/>
    <w:rsid w:val="002850A5"/>
    <w:rsid w:val="00291114"/>
    <w:rsid w:val="00295AD5"/>
    <w:rsid w:val="0029723F"/>
    <w:rsid w:val="002A0455"/>
    <w:rsid w:val="002B188F"/>
    <w:rsid w:val="002B4B79"/>
    <w:rsid w:val="002B648D"/>
    <w:rsid w:val="002B6972"/>
    <w:rsid w:val="002C0B7E"/>
    <w:rsid w:val="002C18B5"/>
    <w:rsid w:val="002D606C"/>
    <w:rsid w:val="002D7490"/>
    <w:rsid w:val="002E0636"/>
    <w:rsid w:val="002E0874"/>
    <w:rsid w:val="002E342B"/>
    <w:rsid w:val="002E4596"/>
    <w:rsid w:val="002F1A0D"/>
    <w:rsid w:val="002F28E3"/>
    <w:rsid w:val="002F456B"/>
    <w:rsid w:val="00303E3E"/>
    <w:rsid w:val="00304C89"/>
    <w:rsid w:val="00304F28"/>
    <w:rsid w:val="00307A1D"/>
    <w:rsid w:val="00310086"/>
    <w:rsid w:val="003105F9"/>
    <w:rsid w:val="00316AE7"/>
    <w:rsid w:val="00323F99"/>
    <w:rsid w:val="00324CB0"/>
    <w:rsid w:val="0032655E"/>
    <w:rsid w:val="0034432F"/>
    <w:rsid w:val="00351608"/>
    <w:rsid w:val="00362F65"/>
    <w:rsid w:val="00363362"/>
    <w:rsid w:val="003664A5"/>
    <w:rsid w:val="003700C0"/>
    <w:rsid w:val="003831C7"/>
    <w:rsid w:val="0038365D"/>
    <w:rsid w:val="003847A7"/>
    <w:rsid w:val="00392CCB"/>
    <w:rsid w:val="00395DC5"/>
    <w:rsid w:val="00397D22"/>
    <w:rsid w:val="003A326A"/>
    <w:rsid w:val="003C034B"/>
    <w:rsid w:val="003C1539"/>
    <w:rsid w:val="003C173F"/>
    <w:rsid w:val="003D2ACB"/>
    <w:rsid w:val="003D7EE0"/>
    <w:rsid w:val="003D7F03"/>
    <w:rsid w:val="003E188D"/>
    <w:rsid w:val="003E48E8"/>
    <w:rsid w:val="003E6BA7"/>
    <w:rsid w:val="003F6839"/>
    <w:rsid w:val="00404246"/>
    <w:rsid w:val="00414354"/>
    <w:rsid w:val="004223B5"/>
    <w:rsid w:val="00423039"/>
    <w:rsid w:val="004241D8"/>
    <w:rsid w:val="004344BE"/>
    <w:rsid w:val="004365E3"/>
    <w:rsid w:val="00460AD3"/>
    <w:rsid w:val="00473532"/>
    <w:rsid w:val="00477B0A"/>
    <w:rsid w:val="0048046C"/>
    <w:rsid w:val="00485FA8"/>
    <w:rsid w:val="00490B5B"/>
    <w:rsid w:val="00492660"/>
    <w:rsid w:val="004972AE"/>
    <w:rsid w:val="004A0285"/>
    <w:rsid w:val="004A5012"/>
    <w:rsid w:val="004A67E6"/>
    <w:rsid w:val="004B0B41"/>
    <w:rsid w:val="004B3238"/>
    <w:rsid w:val="004B4499"/>
    <w:rsid w:val="004B6889"/>
    <w:rsid w:val="004D2BF5"/>
    <w:rsid w:val="004D5986"/>
    <w:rsid w:val="004F44A1"/>
    <w:rsid w:val="004F476A"/>
    <w:rsid w:val="00502DB5"/>
    <w:rsid w:val="005049D5"/>
    <w:rsid w:val="005079BC"/>
    <w:rsid w:val="00516317"/>
    <w:rsid w:val="005254F5"/>
    <w:rsid w:val="00525867"/>
    <w:rsid w:val="005279BF"/>
    <w:rsid w:val="005324F8"/>
    <w:rsid w:val="0054268C"/>
    <w:rsid w:val="005455CC"/>
    <w:rsid w:val="00550A40"/>
    <w:rsid w:val="00560A67"/>
    <w:rsid w:val="0058093A"/>
    <w:rsid w:val="005830E5"/>
    <w:rsid w:val="00585210"/>
    <w:rsid w:val="00587FC7"/>
    <w:rsid w:val="005901BC"/>
    <w:rsid w:val="00593779"/>
    <w:rsid w:val="00595BE6"/>
    <w:rsid w:val="00596226"/>
    <w:rsid w:val="00596EC3"/>
    <w:rsid w:val="005A0F8A"/>
    <w:rsid w:val="005A27E7"/>
    <w:rsid w:val="005B7FD1"/>
    <w:rsid w:val="005C3195"/>
    <w:rsid w:val="005C51D1"/>
    <w:rsid w:val="005C692F"/>
    <w:rsid w:val="005D0CA3"/>
    <w:rsid w:val="005E72D9"/>
    <w:rsid w:val="005F4FB0"/>
    <w:rsid w:val="005F7A88"/>
    <w:rsid w:val="006000D9"/>
    <w:rsid w:val="00621973"/>
    <w:rsid w:val="00621EA2"/>
    <w:rsid w:val="006425AD"/>
    <w:rsid w:val="0064262D"/>
    <w:rsid w:val="006450E9"/>
    <w:rsid w:val="00645A02"/>
    <w:rsid w:val="006515BF"/>
    <w:rsid w:val="006550EB"/>
    <w:rsid w:val="00662233"/>
    <w:rsid w:val="006710EB"/>
    <w:rsid w:val="00671650"/>
    <w:rsid w:val="00685AEF"/>
    <w:rsid w:val="00692332"/>
    <w:rsid w:val="006976FC"/>
    <w:rsid w:val="006A1111"/>
    <w:rsid w:val="006A1A9D"/>
    <w:rsid w:val="006A6BAA"/>
    <w:rsid w:val="006B06A1"/>
    <w:rsid w:val="006B3E7E"/>
    <w:rsid w:val="006E2974"/>
    <w:rsid w:val="006E6CDA"/>
    <w:rsid w:val="006F1585"/>
    <w:rsid w:val="006F2521"/>
    <w:rsid w:val="006F3E8A"/>
    <w:rsid w:val="006F7055"/>
    <w:rsid w:val="00701759"/>
    <w:rsid w:val="00704F59"/>
    <w:rsid w:val="0070528F"/>
    <w:rsid w:val="00705B0D"/>
    <w:rsid w:val="007132A4"/>
    <w:rsid w:val="0072508F"/>
    <w:rsid w:val="00726391"/>
    <w:rsid w:val="00730F8F"/>
    <w:rsid w:val="007423B1"/>
    <w:rsid w:val="00742A2F"/>
    <w:rsid w:val="007456D6"/>
    <w:rsid w:val="007461A7"/>
    <w:rsid w:val="00747375"/>
    <w:rsid w:val="00750A7B"/>
    <w:rsid w:val="00753E32"/>
    <w:rsid w:val="00754067"/>
    <w:rsid w:val="00757D89"/>
    <w:rsid w:val="00766302"/>
    <w:rsid w:val="007664DF"/>
    <w:rsid w:val="007715BF"/>
    <w:rsid w:val="00774369"/>
    <w:rsid w:val="00775A34"/>
    <w:rsid w:val="00775DE3"/>
    <w:rsid w:val="00776797"/>
    <w:rsid w:val="007835E3"/>
    <w:rsid w:val="00786338"/>
    <w:rsid w:val="00791301"/>
    <w:rsid w:val="007927B1"/>
    <w:rsid w:val="00796D42"/>
    <w:rsid w:val="0079703F"/>
    <w:rsid w:val="007A6C72"/>
    <w:rsid w:val="007A7037"/>
    <w:rsid w:val="007C1D00"/>
    <w:rsid w:val="007D066F"/>
    <w:rsid w:val="007D2738"/>
    <w:rsid w:val="007D45C2"/>
    <w:rsid w:val="007E1B8D"/>
    <w:rsid w:val="007E2825"/>
    <w:rsid w:val="007E67B4"/>
    <w:rsid w:val="007F3B8D"/>
    <w:rsid w:val="00803A0C"/>
    <w:rsid w:val="0080641E"/>
    <w:rsid w:val="00812A03"/>
    <w:rsid w:val="008146B2"/>
    <w:rsid w:val="00816C4D"/>
    <w:rsid w:val="00831021"/>
    <w:rsid w:val="00831ED6"/>
    <w:rsid w:val="0084052D"/>
    <w:rsid w:val="00841C52"/>
    <w:rsid w:val="00844E33"/>
    <w:rsid w:val="00857903"/>
    <w:rsid w:val="0087289C"/>
    <w:rsid w:val="00875C24"/>
    <w:rsid w:val="00876357"/>
    <w:rsid w:val="00880B74"/>
    <w:rsid w:val="00891907"/>
    <w:rsid w:val="008A05A9"/>
    <w:rsid w:val="008C0D92"/>
    <w:rsid w:val="008D05FE"/>
    <w:rsid w:val="008D654C"/>
    <w:rsid w:val="008D695F"/>
    <w:rsid w:val="008E1B15"/>
    <w:rsid w:val="008E32FC"/>
    <w:rsid w:val="008E45B1"/>
    <w:rsid w:val="008E5A81"/>
    <w:rsid w:val="008F711C"/>
    <w:rsid w:val="00901D98"/>
    <w:rsid w:val="009056AF"/>
    <w:rsid w:val="00912640"/>
    <w:rsid w:val="00914F69"/>
    <w:rsid w:val="00937812"/>
    <w:rsid w:val="0094112B"/>
    <w:rsid w:val="00945D8F"/>
    <w:rsid w:val="009505BB"/>
    <w:rsid w:val="00955C23"/>
    <w:rsid w:val="00960030"/>
    <w:rsid w:val="009753BE"/>
    <w:rsid w:val="0099190E"/>
    <w:rsid w:val="009A6F52"/>
    <w:rsid w:val="009A79FF"/>
    <w:rsid w:val="009B426B"/>
    <w:rsid w:val="009B43E2"/>
    <w:rsid w:val="009C1D93"/>
    <w:rsid w:val="009D0101"/>
    <w:rsid w:val="009D1CAF"/>
    <w:rsid w:val="009D2526"/>
    <w:rsid w:val="009E0C87"/>
    <w:rsid w:val="009E6F4C"/>
    <w:rsid w:val="009F1348"/>
    <w:rsid w:val="00A0010F"/>
    <w:rsid w:val="00A1077A"/>
    <w:rsid w:val="00A1210F"/>
    <w:rsid w:val="00A159CF"/>
    <w:rsid w:val="00A20818"/>
    <w:rsid w:val="00A2343B"/>
    <w:rsid w:val="00A306E7"/>
    <w:rsid w:val="00A32BD0"/>
    <w:rsid w:val="00A3555C"/>
    <w:rsid w:val="00A36B63"/>
    <w:rsid w:val="00A43282"/>
    <w:rsid w:val="00A4434C"/>
    <w:rsid w:val="00A476F6"/>
    <w:rsid w:val="00A6523A"/>
    <w:rsid w:val="00A67AD6"/>
    <w:rsid w:val="00A70E62"/>
    <w:rsid w:val="00A71631"/>
    <w:rsid w:val="00A75BB6"/>
    <w:rsid w:val="00A8156E"/>
    <w:rsid w:val="00A84CE6"/>
    <w:rsid w:val="00A906D1"/>
    <w:rsid w:val="00A936FD"/>
    <w:rsid w:val="00A94F6D"/>
    <w:rsid w:val="00AA0F6E"/>
    <w:rsid w:val="00AB249D"/>
    <w:rsid w:val="00AB35A9"/>
    <w:rsid w:val="00AC15BF"/>
    <w:rsid w:val="00AC29A1"/>
    <w:rsid w:val="00AC3072"/>
    <w:rsid w:val="00AC6F87"/>
    <w:rsid w:val="00AD0C78"/>
    <w:rsid w:val="00AD5DCC"/>
    <w:rsid w:val="00AE0327"/>
    <w:rsid w:val="00AE6BAD"/>
    <w:rsid w:val="00B00246"/>
    <w:rsid w:val="00B06231"/>
    <w:rsid w:val="00B06A6B"/>
    <w:rsid w:val="00B1437C"/>
    <w:rsid w:val="00B21DEA"/>
    <w:rsid w:val="00B23C18"/>
    <w:rsid w:val="00B257F6"/>
    <w:rsid w:val="00B31A2E"/>
    <w:rsid w:val="00B34284"/>
    <w:rsid w:val="00B34FB7"/>
    <w:rsid w:val="00B43FB4"/>
    <w:rsid w:val="00B470EC"/>
    <w:rsid w:val="00B54441"/>
    <w:rsid w:val="00B557B8"/>
    <w:rsid w:val="00B559E4"/>
    <w:rsid w:val="00B57138"/>
    <w:rsid w:val="00B619E6"/>
    <w:rsid w:val="00B6631C"/>
    <w:rsid w:val="00B70F8F"/>
    <w:rsid w:val="00B75699"/>
    <w:rsid w:val="00B813F1"/>
    <w:rsid w:val="00B85FAD"/>
    <w:rsid w:val="00B902BD"/>
    <w:rsid w:val="00B909FD"/>
    <w:rsid w:val="00B9423A"/>
    <w:rsid w:val="00B95918"/>
    <w:rsid w:val="00BA78F7"/>
    <w:rsid w:val="00BB4501"/>
    <w:rsid w:val="00BC0F9A"/>
    <w:rsid w:val="00BC6457"/>
    <w:rsid w:val="00BD1FD9"/>
    <w:rsid w:val="00BD6C66"/>
    <w:rsid w:val="00BF4C90"/>
    <w:rsid w:val="00BF62E9"/>
    <w:rsid w:val="00BF6876"/>
    <w:rsid w:val="00C05988"/>
    <w:rsid w:val="00C1555D"/>
    <w:rsid w:val="00C15FFA"/>
    <w:rsid w:val="00C161AE"/>
    <w:rsid w:val="00C21B60"/>
    <w:rsid w:val="00C221C5"/>
    <w:rsid w:val="00C25893"/>
    <w:rsid w:val="00C312B3"/>
    <w:rsid w:val="00C3643B"/>
    <w:rsid w:val="00C40CCC"/>
    <w:rsid w:val="00C43131"/>
    <w:rsid w:val="00C460DB"/>
    <w:rsid w:val="00C50DD7"/>
    <w:rsid w:val="00C51FAB"/>
    <w:rsid w:val="00C54F3C"/>
    <w:rsid w:val="00C55B2A"/>
    <w:rsid w:val="00C7363F"/>
    <w:rsid w:val="00C845D7"/>
    <w:rsid w:val="00C9489B"/>
    <w:rsid w:val="00CB1B49"/>
    <w:rsid w:val="00CB38B1"/>
    <w:rsid w:val="00CB5076"/>
    <w:rsid w:val="00CB6788"/>
    <w:rsid w:val="00CC28E7"/>
    <w:rsid w:val="00CC31A0"/>
    <w:rsid w:val="00CC3D31"/>
    <w:rsid w:val="00CD2EB4"/>
    <w:rsid w:val="00CD64CC"/>
    <w:rsid w:val="00CE7386"/>
    <w:rsid w:val="00D0242B"/>
    <w:rsid w:val="00D03255"/>
    <w:rsid w:val="00D11244"/>
    <w:rsid w:val="00D1450D"/>
    <w:rsid w:val="00D16830"/>
    <w:rsid w:val="00D22CEF"/>
    <w:rsid w:val="00D234CA"/>
    <w:rsid w:val="00D272F6"/>
    <w:rsid w:val="00D31E67"/>
    <w:rsid w:val="00D33B7E"/>
    <w:rsid w:val="00D377AF"/>
    <w:rsid w:val="00D4710A"/>
    <w:rsid w:val="00D4721F"/>
    <w:rsid w:val="00D54395"/>
    <w:rsid w:val="00D60451"/>
    <w:rsid w:val="00D62FC4"/>
    <w:rsid w:val="00D65435"/>
    <w:rsid w:val="00D65F07"/>
    <w:rsid w:val="00D66C48"/>
    <w:rsid w:val="00D71EF2"/>
    <w:rsid w:val="00D72AB9"/>
    <w:rsid w:val="00D74B3C"/>
    <w:rsid w:val="00D84E0E"/>
    <w:rsid w:val="00D909BD"/>
    <w:rsid w:val="00D92DBC"/>
    <w:rsid w:val="00DA3C5D"/>
    <w:rsid w:val="00DA4133"/>
    <w:rsid w:val="00DA4D7B"/>
    <w:rsid w:val="00DA4E26"/>
    <w:rsid w:val="00DB478F"/>
    <w:rsid w:val="00DB7BF8"/>
    <w:rsid w:val="00DC1BA5"/>
    <w:rsid w:val="00DD110C"/>
    <w:rsid w:val="00DE0B78"/>
    <w:rsid w:val="00DE2BE5"/>
    <w:rsid w:val="00DE3400"/>
    <w:rsid w:val="00DE4569"/>
    <w:rsid w:val="00DE6CF0"/>
    <w:rsid w:val="00DF0F98"/>
    <w:rsid w:val="00DF2D84"/>
    <w:rsid w:val="00DF2DB4"/>
    <w:rsid w:val="00E11317"/>
    <w:rsid w:val="00E20BDE"/>
    <w:rsid w:val="00E20ED6"/>
    <w:rsid w:val="00E22582"/>
    <w:rsid w:val="00E36201"/>
    <w:rsid w:val="00E40741"/>
    <w:rsid w:val="00E42ED3"/>
    <w:rsid w:val="00E53199"/>
    <w:rsid w:val="00E53D3D"/>
    <w:rsid w:val="00E5707F"/>
    <w:rsid w:val="00E609A2"/>
    <w:rsid w:val="00E729CA"/>
    <w:rsid w:val="00E905EF"/>
    <w:rsid w:val="00EA40B6"/>
    <w:rsid w:val="00EA6EA6"/>
    <w:rsid w:val="00EA7E62"/>
    <w:rsid w:val="00EB0739"/>
    <w:rsid w:val="00EB0D46"/>
    <w:rsid w:val="00ED2523"/>
    <w:rsid w:val="00ED6B60"/>
    <w:rsid w:val="00EF0E11"/>
    <w:rsid w:val="00EF2E8B"/>
    <w:rsid w:val="00EF4EDD"/>
    <w:rsid w:val="00EF5A39"/>
    <w:rsid w:val="00F01C17"/>
    <w:rsid w:val="00F13B4D"/>
    <w:rsid w:val="00F179CA"/>
    <w:rsid w:val="00F27104"/>
    <w:rsid w:val="00F2720B"/>
    <w:rsid w:val="00F27CA3"/>
    <w:rsid w:val="00F3116D"/>
    <w:rsid w:val="00F3212D"/>
    <w:rsid w:val="00F449E6"/>
    <w:rsid w:val="00F5006E"/>
    <w:rsid w:val="00F54AF6"/>
    <w:rsid w:val="00F62ACE"/>
    <w:rsid w:val="00F63F95"/>
    <w:rsid w:val="00F703CA"/>
    <w:rsid w:val="00F75B14"/>
    <w:rsid w:val="00F8586E"/>
    <w:rsid w:val="00F94533"/>
    <w:rsid w:val="00F95647"/>
    <w:rsid w:val="00FC7478"/>
    <w:rsid w:val="00FD16CD"/>
    <w:rsid w:val="00FD18AE"/>
    <w:rsid w:val="00FD43A1"/>
    <w:rsid w:val="00FE169E"/>
    <w:rsid w:val="00FE1B61"/>
    <w:rsid w:val="00FE2FF1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B90C0-9D58-4105-9B08-6353A7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8F"/>
    <w:pPr>
      <w:spacing w:before="120" w:after="0"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94F6D"/>
    <w:pPr>
      <w:keepNext/>
      <w:jc w:val="center"/>
      <w:outlineLvl w:val="0"/>
    </w:pPr>
    <w:rPr>
      <w:rFonts w:ascii="Arial Black" w:eastAsia="Times New Roman" w:hAnsi="Arial Black" w:cs="Times New Roman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4F6D"/>
    <w:rPr>
      <w:rFonts w:ascii="Arial Black" w:eastAsia="Times New Roman" w:hAnsi="Arial Black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A94F6D"/>
    <w:pPr>
      <w:spacing w:before="0"/>
      <w:jc w:val="center"/>
    </w:pPr>
    <w:rPr>
      <w:rFonts w:ascii="Arial" w:eastAsia="Times New Roman" w:hAnsi="Arial" w:cs="Times New Roman"/>
      <w:b/>
      <w:bCs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A94F6D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yiv1440681001">
    <w:name w:val="yiv1440681001"/>
    <w:basedOn w:val="DefaultParagraphFont"/>
    <w:rsid w:val="00DA4D7B"/>
  </w:style>
  <w:style w:type="paragraph" w:styleId="BalloonText">
    <w:name w:val="Balloon Text"/>
    <w:basedOn w:val="Normal"/>
    <w:link w:val="BalloonTextChar"/>
    <w:uiPriority w:val="99"/>
    <w:semiHidden/>
    <w:unhideWhenUsed/>
    <w:rsid w:val="005B7F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1"/>
    <w:rPr>
      <w:rFonts w:ascii="Segoe UI" w:eastAsiaTheme="minorEastAsia" w:hAnsi="Segoe UI" w:cs="Segoe UI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0A7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0A7B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0A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0A7B"/>
    <w:rPr>
      <w:rFonts w:eastAsiaTheme="minorEastAsia"/>
      <w:lang w:bidi="en-US"/>
    </w:rPr>
  </w:style>
  <w:style w:type="character" w:styleId="Hyperlink">
    <w:name w:val="Hyperlink"/>
    <w:rsid w:val="0094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Rice</dc:creator>
  <cp:keywords/>
  <dc:description/>
  <cp:lastModifiedBy>Ellen</cp:lastModifiedBy>
  <cp:revision>6</cp:revision>
  <cp:lastPrinted>2018-03-27T20:51:00Z</cp:lastPrinted>
  <dcterms:created xsi:type="dcterms:W3CDTF">2018-05-30T12:25:00Z</dcterms:created>
  <dcterms:modified xsi:type="dcterms:W3CDTF">2018-05-31T03:56:00Z</dcterms:modified>
</cp:coreProperties>
</file>